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B593C77"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111364">
        <w:rPr>
          <w:rFonts w:ascii="GHEA Grapalat" w:hAnsi="GHEA Grapalat"/>
          <w:i w:val="0"/>
          <w:sz w:val="24"/>
          <w:szCs w:val="24"/>
          <w:lang w:val="hy-AM"/>
        </w:rPr>
        <w:t>12” “08</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6D5A69E4"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666E5A">
        <w:rPr>
          <w:rFonts w:ascii="GHEA Grapalat" w:hAnsi="GHEA Grapalat"/>
          <w:i w:val="0"/>
          <w:sz w:val="24"/>
          <w:szCs w:val="24"/>
        </w:rPr>
        <w:t>EQ-GHAShDzB-26/213</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9CECD4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66E5A" w:rsidRPr="00666E5A">
        <w:rPr>
          <w:rFonts w:ascii="GHEA Grapalat" w:hAnsi="GHEA Grapalat"/>
          <w:b/>
          <w:bCs/>
          <w:i w:val="0"/>
          <w:spacing w:val="6"/>
          <w:sz w:val="24"/>
          <w:szCs w:val="24"/>
        </w:rPr>
        <w:t>Ремонтные работы в административном здании главы Давташенского административного района</w:t>
      </w:r>
      <w:r w:rsidR="00A52966">
        <w:rPr>
          <w:rFonts w:ascii="GHEA Grapalat" w:hAnsi="GHEA Grapalat"/>
          <w:b/>
          <w:bCs/>
          <w:i w:val="0"/>
          <w:spacing w:val="6"/>
          <w:sz w:val="24"/>
          <w:szCs w:val="24"/>
        </w:rPr>
        <w:t>.</w:t>
      </w:r>
      <w:r w:rsidR="00666E5A">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3BB02B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111364">
        <w:rPr>
          <w:rFonts w:ascii="GHEA Grapalat" w:hAnsi="GHEA Grapalat"/>
          <w:b/>
          <w:sz w:val="22"/>
          <w:szCs w:val="22"/>
          <w:lang w:val="hy-AM"/>
        </w:rPr>
        <w:t>25.08</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E593F1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111364">
        <w:rPr>
          <w:rFonts w:ascii="GHEA Grapalat" w:hAnsi="GHEA Grapalat"/>
          <w:b/>
          <w:sz w:val="22"/>
          <w:szCs w:val="22"/>
          <w:lang w:val="hy-AM"/>
        </w:rPr>
        <w:t>25.08</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3045B3EF"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111364">
        <w:rPr>
          <w:rFonts w:ascii="GHEA Grapalat" w:hAnsi="GHEA Grapalat"/>
          <w:b/>
          <w:bCs/>
          <w:sz w:val="24"/>
          <w:szCs w:val="24"/>
          <w:lang w:val="hy-AM"/>
        </w:rPr>
        <w:t>375</w:t>
      </w:r>
    </w:p>
    <w:p w14:paraId="5B4408F1" w14:textId="25B409C9"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111364">
        <w:rPr>
          <w:rFonts w:ascii="GHEA Grapalat" w:hAnsi="GHEA Grapalat"/>
          <w:b/>
          <w:bCs/>
          <w:i w:val="0"/>
          <w:sz w:val="24"/>
          <w:szCs w:val="24"/>
        </w:rPr>
        <w:t>anna.</w:t>
      </w:r>
      <w:proofErr w:type="spellStart"/>
      <w:r w:rsidR="00111364">
        <w:rPr>
          <w:rFonts w:ascii="GHEA Grapalat" w:hAnsi="GHEA Grapalat"/>
          <w:b/>
          <w:bCs/>
          <w:i w:val="0"/>
          <w:sz w:val="24"/>
          <w:szCs w:val="24"/>
          <w:lang w:val="en-US"/>
        </w:rPr>
        <w:t>darbinyan</w:t>
      </w:r>
      <w:proofErr w:type="spellEnd"/>
      <w:r w:rsidR="00DA2C17" w:rsidRPr="00DA2C17">
        <w:rPr>
          <w:rFonts w:ascii="GHEA Grapalat" w:hAnsi="GHEA Grapalat"/>
          <w:b/>
          <w:bCs/>
          <w:i w:val="0"/>
          <w:sz w:val="24"/>
          <w:szCs w:val="24"/>
        </w:rPr>
        <w:t>@yerevan.am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B30D80E"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666E5A">
        <w:rPr>
          <w:rFonts w:ascii="GHEA Grapalat" w:hAnsi="GHEA Grapalat"/>
          <w:i/>
        </w:rPr>
        <w:t>EQ-GHAShDzB-26/213</w:t>
      </w:r>
      <w:r w:rsidRPr="00623208">
        <w:rPr>
          <w:rFonts w:ascii="GHEA Grapalat" w:hAnsi="GHEA Grapalat" w:cs="Times Armenian"/>
          <w:i/>
        </w:rPr>
        <w:br/>
      </w:r>
      <w:r w:rsidRPr="00623208">
        <w:rPr>
          <w:rFonts w:ascii="GHEA Grapalat" w:hAnsi="GHEA Grapalat"/>
          <w:i/>
        </w:rPr>
        <w:t xml:space="preserve">№ </w:t>
      </w:r>
      <w:r w:rsidR="00111364" w:rsidRPr="00111364">
        <w:rPr>
          <w:rFonts w:ascii="GHEA Grapalat" w:hAnsi="GHEA Grapalat"/>
          <w:i/>
        </w:rPr>
        <w:t>1</w:t>
      </w:r>
      <w:r w:rsidRPr="00623208">
        <w:rPr>
          <w:rFonts w:ascii="GHEA Grapalat" w:hAnsi="GHEA Grapalat"/>
          <w:i/>
        </w:rPr>
        <w:t xml:space="preserve"> от </w:t>
      </w:r>
      <w:r w:rsidR="00666E5A">
        <w:rPr>
          <w:rFonts w:ascii="GHEA Grapalat" w:hAnsi="GHEA Grapalat"/>
          <w:i/>
          <w:lang w:val="hy-AM"/>
        </w:rPr>
        <w:t>31</w:t>
      </w:r>
      <w:r w:rsidR="00A52966">
        <w:rPr>
          <w:rFonts w:ascii="GHEA Grapalat" w:hAnsi="GHEA Grapalat"/>
          <w:i/>
          <w:lang w:val="hy-AM"/>
        </w:rPr>
        <w:t>.0</w:t>
      </w:r>
      <w:r w:rsidR="00111364">
        <w:rPr>
          <w:rFonts w:ascii="GHEA Grapalat" w:hAnsi="GHEA Grapalat"/>
          <w:i/>
          <w:lang w:val="hy-AM"/>
        </w:rPr>
        <w:t>8</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DA78EB8" w:rsidR="000B63C5" w:rsidRPr="00111364" w:rsidRDefault="00666E5A" w:rsidP="00111364">
      <w:pPr>
        <w:pStyle w:val="BodyText"/>
        <w:widowControl w:val="0"/>
        <w:spacing w:after="160"/>
        <w:ind w:right="-7"/>
        <w:jc w:val="center"/>
        <w:rPr>
          <w:rFonts w:ascii="GHEA Grapalat" w:eastAsia="MS Mincho" w:hAnsi="GHEA Grapalat"/>
          <w:b/>
          <w:caps/>
          <w:szCs w:val="18"/>
          <w:lang w:eastAsia="ja-JP"/>
        </w:rPr>
      </w:pPr>
      <w:r w:rsidRPr="00666E5A">
        <w:rPr>
          <w:rFonts w:ascii="GHEA Grapalat" w:eastAsia="MS Mincho" w:hAnsi="GHEA Grapalat"/>
          <w:b/>
          <w:caps/>
          <w:szCs w:val="18"/>
          <w:lang w:eastAsia="ja-JP"/>
        </w:rPr>
        <w:t>Ремонтные работы в административном здании главы Давташенского административного района</w:t>
      </w:r>
      <w:r w:rsidR="00111364" w:rsidRPr="00111364">
        <w:rPr>
          <w:rFonts w:ascii="GHEA Grapalat" w:eastAsia="MS Mincho" w:hAnsi="GHEA Grapalat"/>
          <w:b/>
          <w:caps/>
          <w:szCs w:val="18"/>
          <w:lang w:eastAsia="ja-JP"/>
        </w:rPr>
        <w:t xml:space="preserve"> </w:t>
      </w:r>
      <w:r w:rsidR="00691697">
        <w:rPr>
          <w:rFonts w:ascii="GHEA Grapalat" w:eastAsia="MS Mincho" w:hAnsi="GHEA Grapalat"/>
          <w:b/>
          <w:szCs w:val="18"/>
          <w:lang w:eastAsia="ja-JP"/>
        </w:rPr>
        <w:t xml:space="preserve"> В ЕРЕВАНЕ</w:t>
      </w:r>
      <w:r w:rsidR="00111364" w:rsidRPr="00111364">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0B845CA" w:rsidR="000B63C5" w:rsidRPr="00D248FC" w:rsidRDefault="00666E5A" w:rsidP="000B63C5">
      <w:pPr>
        <w:widowControl w:val="0"/>
        <w:jc w:val="center"/>
        <w:rPr>
          <w:rFonts w:ascii="GHEA Grapalat" w:hAnsi="GHEA Grapalat"/>
          <w:b/>
        </w:rPr>
      </w:pPr>
      <w:r w:rsidRPr="00666E5A">
        <w:rPr>
          <w:rFonts w:ascii="GHEA Grapalat" w:hAnsi="GHEA Grapalat"/>
          <w:b/>
          <w:caps/>
        </w:rPr>
        <w:t>Ремонтные работы в административном здании главы Давташенского административного района</w:t>
      </w:r>
      <w:r w:rsidR="00691697" w:rsidRPr="00111364">
        <w:rPr>
          <w:rFonts w:ascii="GHEA Grapalat" w:hAnsi="GHEA Grapalat"/>
          <w:b/>
          <w:caps/>
        </w:rPr>
        <w:t>В</w:t>
      </w:r>
      <w:r w:rsidR="00691697">
        <w:rPr>
          <w:rFonts w:ascii="GHEA Grapalat" w:hAnsi="GHEA Grapalat"/>
          <w:b/>
        </w:rPr>
        <w:t xml:space="preserve"> ЕРЕВАНЕ</w:t>
      </w:r>
      <w:r w:rsidR="00111364">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0FB2AF26" w:rsidR="00096865" w:rsidRPr="008842CE" w:rsidRDefault="001B08C2" w:rsidP="001B08C2">
      <w:pPr>
        <w:widowControl w:val="0"/>
        <w:tabs>
          <w:tab w:val="left" w:pos="5529"/>
        </w:tabs>
        <w:spacing w:after="160"/>
        <w:jc w:val="center"/>
        <w:rPr>
          <w:rFonts w:ascii="GHEA Grapalat" w:hAnsi="GHEA Grapalat"/>
          <w:b/>
        </w:rPr>
      </w:pPr>
      <w:r>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54F5ECE4" w14:textId="77777777" w:rsidR="001B08C2" w:rsidRDefault="001B08C2" w:rsidP="00EE3473">
      <w:pPr>
        <w:widowControl w:val="0"/>
        <w:spacing w:after="160"/>
        <w:rPr>
          <w:rFonts w:ascii="GHEA Grapalat" w:hAnsi="GHEA Grapalat"/>
          <w:b/>
          <w:lang w:val="hy-AM"/>
        </w:rPr>
      </w:pPr>
    </w:p>
    <w:p w14:paraId="798DC77C" w14:textId="77777777" w:rsidR="001B08C2" w:rsidRDefault="001B08C2" w:rsidP="00EE3473">
      <w:pPr>
        <w:widowControl w:val="0"/>
        <w:spacing w:after="160"/>
        <w:rPr>
          <w:rFonts w:ascii="GHEA Grapalat" w:hAnsi="GHEA Grapalat"/>
          <w:b/>
          <w:lang w:val="hy-AM"/>
        </w:rPr>
      </w:pPr>
    </w:p>
    <w:p w14:paraId="4F2AC606" w14:textId="77777777" w:rsidR="001B08C2" w:rsidRPr="000B63C5" w:rsidRDefault="001B08C2"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18BF942" w:rsidR="008842CE" w:rsidRPr="00374F4A" w:rsidRDefault="001B08C2" w:rsidP="00B46D58">
      <w:pPr>
        <w:widowControl w:val="0"/>
        <w:spacing w:after="160"/>
        <w:jc w:val="center"/>
        <w:rPr>
          <w:rFonts w:ascii="GHEA Grapalat" w:hAnsi="GHEA Grapalat"/>
          <w:b/>
        </w:rPr>
      </w:pPr>
      <w:r>
        <w:rPr>
          <w:rFonts w:ascii="GHEA Grapalat" w:hAnsi="GHEA Grapalat"/>
          <w:b/>
        </w:rPr>
        <w:t>ЧАСТЬ II</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31804C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66E5A">
        <w:rPr>
          <w:rFonts w:ascii="GHEA Grapalat" w:hAnsi="GHEA Grapalat"/>
          <w:b/>
          <w:bCs/>
          <w:i/>
        </w:rPr>
        <w:t>EQ-GHAShDzB-26/213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2EC4E53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1B08C2">
        <w:rPr>
          <w:rFonts w:ascii="GHEA Grapalat" w:hAnsi="GHEA Grapalat"/>
          <w:sz w:val="18"/>
          <w:szCs w:val="18"/>
          <w:lang w:val="en-US"/>
        </w:rPr>
        <w:t>anna</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darbinyan</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yerevan</w:t>
      </w:r>
      <w:proofErr w:type="spellEnd"/>
      <w:r w:rsidR="001B08C2" w:rsidRPr="001B08C2">
        <w:rPr>
          <w:rFonts w:ascii="GHEA Grapalat" w:hAnsi="GHEA Grapalat"/>
          <w:sz w:val="18"/>
          <w:szCs w:val="18"/>
        </w:rPr>
        <w:t>.</w:t>
      </w:r>
      <w:r w:rsidR="001B08C2">
        <w:rPr>
          <w:rFonts w:ascii="GHEA Grapalat" w:hAnsi="GHEA Grapalat"/>
          <w:sz w:val="18"/>
          <w:szCs w:val="18"/>
          <w:lang w:val="en-US"/>
        </w:rPr>
        <w:t>am</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67492CA"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66E5A" w:rsidRPr="00666E5A">
        <w:rPr>
          <w:rFonts w:ascii="GHEA Grapalat" w:hAnsi="GHEA Grapalat"/>
          <w:b/>
          <w:bCs/>
          <w:i w:val="0"/>
          <w:spacing w:val="6"/>
          <w:sz w:val="24"/>
          <w:szCs w:val="24"/>
        </w:rPr>
        <w:t xml:space="preserve">Ремонтные работы в административном здании главы Давташенского административного района. </w:t>
      </w:r>
      <w:r w:rsidR="00666E5A">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w:t>
      </w:r>
      <w:r w:rsidR="001B08C2">
        <w:rPr>
          <w:rFonts w:ascii="GHEA Grapalat" w:hAnsi="GHEA Grapalat"/>
          <w:i w:val="0"/>
          <w:sz w:val="24"/>
          <w:szCs w:val="24"/>
        </w:rPr>
        <w:t>эрии г. Еревана</w:t>
      </w:r>
      <w:r w:rsidR="000B63C5" w:rsidRPr="009044F1">
        <w:rPr>
          <w:rFonts w:ascii="GHEA Grapalat" w:hAnsi="GHEA Grapalat"/>
          <w:i w:val="0"/>
          <w:sz w:val="24"/>
          <w:szCs w:val="24"/>
        </w:rPr>
        <w:t>, которые сгруппированы в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1B08C2">
        <w:rPr>
          <w:rFonts w:ascii="GHEA Grapalat" w:hAnsi="GHEA Grapalat"/>
          <w:i w:val="0"/>
          <w:sz w:val="24"/>
          <w:szCs w:val="24"/>
        </w:rPr>
        <w:t xml:space="preserve"> лот</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C74F70">
        <w:trPr>
          <w:jc w:val="center"/>
        </w:trPr>
        <w:tc>
          <w:tcPr>
            <w:tcW w:w="3059" w:type="dxa"/>
            <w:gridSpan w:val="2"/>
            <w:vAlign w:val="center"/>
          </w:tcPr>
          <w:p w14:paraId="154331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C74F70">
        <w:trPr>
          <w:jc w:val="center"/>
        </w:trPr>
        <w:tc>
          <w:tcPr>
            <w:tcW w:w="1331" w:type="dxa"/>
            <w:vAlign w:val="center"/>
          </w:tcPr>
          <w:p w14:paraId="58344696"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C74F7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C74F70">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C74F70">
        <w:trPr>
          <w:trHeight w:val="626"/>
          <w:jc w:val="center"/>
        </w:trPr>
        <w:tc>
          <w:tcPr>
            <w:tcW w:w="1331" w:type="dxa"/>
            <w:vAlign w:val="center"/>
          </w:tcPr>
          <w:p w14:paraId="1485ECD0"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2D78D232" w14:textId="56A1CBD6" w:rsidR="00666E5A" w:rsidRPr="00666E5A" w:rsidRDefault="00666E5A" w:rsidP="00666E5A">
            <w:pPr>
              <w:jc w:val="center"/>
              <w:rPr>
                <w:rFonts w:ascii="Calibri" w:hAnsi="Calibri" w:cs="Calibri"/>
                <w:bCs/>
                <w:color w:val="000000"/>
                <w:sz w:val="32"/>
                <w:szCs w:val="32"/>
                <w:lang w:val="hy-AM"/>
              </w:rPr>
            </w:pPr>
            <w:r w:rsidRPr="00666E5A">
              <w:rPr>
                <w:rFonts w:ascii="Calibri" w:hAnsi="Calibri" w:cs="Calibri"/>
                <w:bCs/>
                <w:color w:val="000000"/>
                <w:sz w:val="32"/>
                <w:szCs w:val="32"/>
              </w:rPr>
              <w:t>246948</w:t>
            </w:r>
            <w:r w:rsidRPr="00666E5A">
              <w:rPr>
                <w:rFonts w:ascii="Calibri" w:hAnsi="Calibri" w:cs="Calibri"/>
                <w:bCs/>
                <w:color w:val="000000"/>
                <w:sz w:val="32"/>
                <w:szCs w:val="32"/>
                <w:lang w:val="hy-AM"/>
              </w:rPr>
              <w:t>0</w:t>
            </w:r>
          </w:p>
          <w:p w14:paraId="70DA9A83" w14:textId="79D64DEF" w:rsidR="000B63C5" w:rsidRPr="001B08C2" w:rsidRDefault="000B63C5" w:rsidP="001B08C2">
            <w:pPr>
              <w:pStyle w:val="BodyTextIndent2"/>
              <w:widowControl w:val="0"/>
              <w:spacing w:after="120" w:line="240" w:lineRule="auto"/>
              <w:ind w:firstLine="0"/>
              <w:rPr>
                <w:rFonts w:ascii="GHEA Grapalat" w:hAnsi="GHEA Grapalat"/>
                <w:b/>
                <w:bCs/>
                <w:sz w:val="22"/>
                <w:szCs w:val="22"/>
              </w:rPr>
            </w:pPr>
          </w:p>
        </w:tc>
        <w:tc>
          <w:tcPr>
            <w:tcW w:w="6175" w:type="dxa"/>
            <w:vAlign w:val="center"/>
          </w:tcPr>
          <w:p w14:paraId="0D668137" w14:textId="28CBAF0E" w:rsidR="000B63C5" w:rsidRPr="001B08C2" w:rsidRDefault="00666E5A" w:rsidP="001B08C2">
            <w:pPr>
              <w:pStyle w:val="BodyTextIndent2"/>
              <w:widowControl w:val="0"/>
              <w:spacing w:line="240" w:lineRule="auto"/>
              <w:ind w:firstLine="0"/>
              <w:jc w:val="center"/>
              <w:rPr>
                <w:rFonts w:ascii="GHEA Grapalat" w:hAnsi="GHEA Grapalat"/>
                <w:vertAlign w:val="subscript"/>
              </w:rPr>
            </w:pPr>
            <w:r w:rsidRPr="00666E5A">
              <w:rPr>
                <w:rFonts w:ascii="GHEA Grapalat" w:hAnsi="GHEA Grapalat" w:cs="Calibri"/>
                <w:color w:val="000000"/>
              </w:rPr>
              <w:t>Ремонтные работы в административном здании главы Давташенского административного района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lastRenderedPageBreak/>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877C89">
      <w:pPr>
        <w:widowControl w:val="0"/>
        <w:spacing w:after="160"/>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90559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877C89">
        <w:rPr>
          <w:rFonts w:ascii="GHEA Grapalat" w:hAnsi="GHEA Grapalat"/>
          <w:b/>
          <w:bCs/>
          <w:sz w:val="24"/>
          <w:szCs w:val="24"/>
        </w:rPr>
        <w:t>25.08</w:t>
      </w:r>
      <w:r w:rsidR="00604C32">
        <w:rPr>
          <w:rFonts w:ascii="GHEA Grapalat" w:hAnsi="GHEA Grapalat"/>
          <w:b/>
          <w:bCs/>
          <w:sz w:val="24"/>
          <w:szCs w:val="24"/>
        </w:rPr>
        <w:t>.2026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F9E8C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877C89">
        <w:rPr>
          <w:rFonts w:ascii="GHEA Grapalat" w:hAnsi="GHEA Grapalat"/>
          <w:b/>
          <w:bCs/>
          <w:sz w:val="24"/>
          <w:szCs w:val="24"/>
        </w:rPr>
        <w:t>25.08</w:t>
      </w:r>
      <w:r w:rsidR="00604C32">
        <w:rPr>
          <w:rFonts w:ascii="GHEA Grapalat" w:hAnsi="GHEA Grapalat"/>
          <w:b/>
          <w:bCs/>
          <w:sz w:val="24"/>
          <w:szCs w:val="24"/>
        </w:rPr>
        <w:t>.2026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7090FD78" w:rsidR="007E73FD" w:rsidRPr="007E73FD" w:rsidRDefault="00AD5625" w:rsidP="00877C8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0558C63B" w:rsidR="00B73109" w:rsidRDefault="006D684E" w:rsidP="00877C8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B96C9F" w14:textId="77777777" w:rsidR="00877C89" w:rsidRPr="00877C89" w:rsidRDefault="00877C89" w:rsidP="00877C89">
      <w:pPr>
        <w:pStyle w:val="norm"/>
        <w:widowControl w:val="0"/>
        <w:tabs>
          <w:tab w:val="left" w:pos="1276"/>
        </w:tabs>
        <w:spacing w:line="240" w:lineRule="auto"/>
        <w:ind w:firstLine="0"/>
        <w:rPr>
          <w:rFonts w:ascii="GHEA Grapalat" w:hAnsi="GHEA Grapalat"/>
          <w:sz w:val="24"/>
          <w:szCs w:val="24"/>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134FA4" w14:textId="1988E987" w:rsidR="00EE3473" w:rsidRPr="00877C89" w:rsidRDefault="00AA0AD8" w:rsidP="00877C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D41A907" w14:textId="546A3EE5" w:rsidR="003E194D" w:rsidRPr="00A9038F" w:rsidRDefault="00AC27F7" w:rsidP="00877C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0AFBCB69" w:rsidR="00AE679C" w:rsidRPr="00877C89" w:rsidRDefault="008D5016" w:rsidP="00877C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78B7240D" w14:textId="77777777" w:rsidR="00877C89" w:rsidRPr="000B63C5" w:rsidRDefault="00877C89"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F3A252" w14:textId="49D38812" w:rsidR="00B2572B" w:rsidRPr="00877C89" w:rsidRDefault="00B2572B" w:rsidP="00877C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666E5A">
        <w:rPr>
          <w:rFonts w:ascii="GHEA Grapalat" w:hAnsi="GHEA Grapalat"/>
          <w:b/>
          <w:sz w:val="24"/>
          <w:szCs w:val="24"/>
        </w:rPr>
        <w:t>EQ-GHAShDzB-26/213</w:t>
      </w:r>
      <w:r w:rsidR="000B63C5" w:rsidRPr="000B63C5">
        <w:rPr>
          <w:rFonts w:ascii="GHEA Grapalat" w:hAnsi="GHEA Grapalat"/>
          <w:b/>
          <w:sz w:val="24"/>
          <w:szCs w:val="24"/>
        </w:rPr>
        <w:t>''</w:t>
      </w:r>
    </w:p>
    <w:p w14:paraId="49A6E25B" w14:textId="77777777" w:rsidR="00B2572B" w:rsidRPr="00374F4A" w:rsidRDefault="00B2572B" w:rsidP="00877C8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877C8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6BF792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666E5A">
        <w:rPr>
          <w:rFonts w:ascii="GHEA Grapalat" w:hAnsi="GHEA Grapalat"/>
        </w:rPr>
        <w:t>EQ-GHAShDzB-26/213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0700305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666E5A">
        <w:rPr>
          <w:rFonts w:ascii="GHEA Grapalat" w:hAnsi="GHEA Grapalat"/>
        </w:rPr>
        <w:t>EQ-GHAShDzB-26/213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3D760C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666E5A">
        <w:rPr>
          <w:rFonts w:ascii="GHEA Grapalat" w:hAnsi="GHEA Grapalat"/>
        </w:rPr>
        <w:t>EQ-GHAShDzB-26/213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651FF" w14:textId="634A9B67" w:rsidR="00B048B2" w:rsidRDefault="005D3DCE" w:rsidP="00877C8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436308F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E5A">
        <w:rPr>
          <w:rFonts w:ascii="GHEA Grapalat" w:hAnsi="GHEA Grapalat"/>
          <w:b/>
          <w:sz w:val="24"/>
          <w:szCs w:val="24"/>
        </w:rPr>
        <w:t>EQ-GHAShDzB-26/213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666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666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666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666E5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666E5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666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C8A1B8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E5A">
        <w:rPr>
          <w:rFonts w:ascii="GHEA Grapalat" w:hAnsi="GHEA Grapalat"/>
          <w:b/>
          <w:sz w:val="24"/>
          <w:szCs w:val="24"/>
        </w:rPr>
        <w:t>EQ-GHAShDzB-26/213</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B171CB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66E5A">
        <w:rPr>
          <w:rFonts w:ascii="GHEA Grapalat" w:hAnsi="GHEA Grapalat"/>
          <w:spacing w:val="-6"/>
        </w:rPr>
        <w:t>EQ-GHAShDzB-26/213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C74F70">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C74F7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C74F7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C74F7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74F70">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C74F7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C74F70">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808FD0B" w:rsidR="00861167" w:rsidRPr="00FC78DC" w:rsidRDefault="007E4449" w:rsidP="006414F0">
            <w:pPr>
              <w:widowControl w:val="0"/>
              <w:jc w:val="center"/>
              <w:rPr>
                <w:rFonts w:ascii="GHEA Grapalat" w:hAnsi="GHEA Grapalat"/>
                <w:sz w:val="28"/>
                <w:szCs w:val="28"/>
              </w:rPr>
            </w:pPr>
            <w:r w:rsidRPr="007E4449">
              <w:rPr>
                <w:rFonts w:ascii="GHEA Grapalat" w:hAnsi="GHEA Grapalat" w:cs="Calibri"/>
                <w:b/>
                <w:color w:val="000000"/>
                <w:sz w:val="22"/>
                <w:szCs w:val="22"/>
              </w:rPr>
              <w:t>Ремонтные работы в административном здании главы Давташенского административного района.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C74F7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C74F70">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C74F70">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FB581B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E5A">
        <w:rPr>
          <w:rFonts w:ascii="GHEA Grapalat" w:hAnsi="GHEA Grapalat"/>
          <w:b/>
          <w:sz w:val="24"/>
          <w:szCs w:val="24"/>
        </w:rPr>
        <w:t>EQ-GHAShDzB-26/213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11770FB6" w14:textId="77777777" w:rsidR="00D24392" w:rsidRDefault="00D24392" w:rsidP="00C74F70">
      <w:pPr>
        <w:widowControl w:val="0"/>
        <w:spacing w:after="160"/>
        <w:rPr>
          <w:rFonts w:ascii="GHEA Grapalat" w:hAnsi="GHEA Grapalat"/>
          <w:b/>
        </w:rPr>
      </w:pPr>
    </w:p>
    <w:p w14:paraId="38BF6E9A" w14:textId="77777777" w:rsidR="00C74F70" w:rsidRPr="005F2C25" w:rsidRDefault="00C74F70" w:rsidP="00C74F70">
      <w:pPr>
        <w:widowControl w:val="0"/>
        <w:spacing w:after="160"/>
        <w:rPr>
          <w:rFonts w:ascii="GHEA Grapalat" w:hAnsi="GHEA Grapalat"/>
          <w:i/>
        </w:rPr>
      </w:pPr>
    </w:p>
    <w:p w14:paraId="1FA283F9" w14:textId="77777777" w:rsidR="000A214C" w:rsidRPr="00B138F3" w:rsidRDefault="000A214C" w:rsidP="00C74F70">
      <w:pPr>
        <w:widowControl w:val="0"/>
        <w:jc w:val="right"/>
        <w:rPr>
          <w:rFonts w:ascii="GHEA Grapalat" w:hAnsi="GHEA Grapalat" w:cs="GHEA Grapalat"/>
          <w:i/>
        </w:rPr>
      </w:pPr>
      <w:r w:rsidRPr="00B138F3">
        <w:rPr>
          <w:rFonts w:ascii="GHEA Grapalat" w:hAnsi="GHEA Grapalat"/>
          <w:i/>
        </w:rPr>
        <w:lastRenderedPageBreak/>
        <w:t>Приложение № 5.1</w:t>
      </w:r>
    </w:p>
    <w:p w14:paraId="79C1161A" w14:textId="2C923C46" w:rsidR="00AF4211" w:rsidRPr="00C74F70" w:rsidRDefault="00861167" w:rsidP="00C74F70">
      <w:pPr>
        <w:pStyle w:val="BodyTextIndent3"/>
        <w:widowControl w:val="0"/>
        <w:spacing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666E5A">
        <w:rPr>
          <w:rFonts w:ascii="GHEA Grapalat" w:hAnsi="GHEA Grapalat"/>
          <w:bCs/>
          <w:sz w:val="24"/>
          <w:szCs w:val="24"/>
        </w:rPr>
        <w:t>EQ-GHAShDzB-26/213</w:t>
      </w:r>
      <w:r w:rsidRPr="00861167">
        <w:rPr>
          <w:rFonts w:ascii="GHEA Grapalat" w:hAnsi="GHEA Grapalat"/>
          <w:bCs/>
          <w:sz w:val="24"/>
          <w:szCs w:val="24"/>
        </w:rPr>
        <w:t>''</w:t>
      </w:r>
    </w:p>
    <w:p w14:paraId="7F79D9D4"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C74F7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F1F73B4" w14:textId="77777777" w:rsidR="000A214C" w:rsidRPr="00C74F70" w:rsidRDefault="000A214C" w:rsidP="000A214C">
      <w:pPr>
        <w:widowControl w:val="0"/>
        <w:jc w:val="both"/>
        <w:rPr>
          <w:rFonts w:ascii="GHEA Grapalat" w:hAnsi="GHEA Grapalat"/>
        </w:rPr>
      </w:pPr>
      <w:r w:rsidRPr="00C74F70">
        <w:rPr>
          <w:rFonts w:ascii="GHEA Grapalat" w:hAnsi="GHEA Grapalat"/>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1AAC07" w14:textId="48674C5E" w:rsidR="007965E0" w:rsidRPr="00C74F70" w:rsidRDefault="000A214C" w:rsidP="00C74F7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3F769860" w:rsidR="007965E0" w:rsidRPr="00C74F70" w:rsidRDefault="000A214C" w:rsidP="00C74F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2302DA1F" w:rsidR="007965E0" w:rsidRPr="00C74F70" w:rsidRDefault="000A214C" w:rsidP="00C74F70">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279412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666E5A">
        <w:rPr>
          <w:rFonts w:ascii="GHEA Grapalat" w:hAnsi="GHEA Grapalat"/>
          <w:b/>
        </w:rPr>
        <w:t>EQ-GHAShDzB-26/213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9F0538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60CCE">
        <w:rPr>
          <w:rFonts w:ascii="GHEA Grapalat" w:hAnsi="GHEA Grapalat"/>
          <w:b/>
          <w:bCs/>
          <w:lang w:val="hy-AM"/>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C74F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8EE6D3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666E5A">
        <w:rPr>
          <w:rFonts w:ascii="GHEA Grapalat" w:hAnsi="GHEA Grapalat"/>
          <w:bCs/>
        </w:rPr>
        <w:t>EQ-GHAShDzB-26/213</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08AC28B5" w14:textId="7AC24334" w:rsidR="006213CE" w:rsidRPr="00CC3CED" w:rsidRDefault="007E4449" w:rsidP="00CC3CED">
      <w:pPr>
        <w:widowControl w:val="0"/>
        <w:tabs>
          <w:tab w:val="left" w:pos="8730"/>
        </w:tabs>
        <w:spacing w:after="160" w:line="360" w:lineRule="auto"/>
        <w:jc w:val="center"/>
        <w:rPr>
          <w:rFonts w:ascii="GHEA Grapalat" w:hAnsi="GHEA Grapalat"/>
          <w:bCs/>
          <w:sz w:val="22"/>
          <w:szCs w:val="22"/>
          <w:lang w:val="hy-AM"/>
        </w:rPr>
      </w:pPr>
      <w:r w:rsidRPr="007E4449">
        <w:rPr>
          <w:rFonts w:ascii="GHEA Grapalat" w:hAnsi="GHEA Grapalat"/>
          <w:bCs/>
          <w:sz w:val="22"/>
          <w:szCs w:val="22"/>
          <w:lang w:val="hy-AM"/>
        </w:rPr>
        <w:t>Ремонтные работы в административном здании главы Давташе</w:t>
      </w:r>
      <w:r>
        <w:rPr>
          <w:rFonts w:ascii="GHEA Grapalat" w:hAnsi="GHEA Grapalat"/>
          <w:bCs/>
          <w:sz w:val="22"/>
          <w:szCs w:val="22"/>
          <w:lang w:val="hy-AM"/>
        </w:rPr>
        <w:t>нского административного района</w:t>
      </w:r>
      <w:r w:rsidR="00691697">
        <w:rPr>
          <w:rFonts w:ascii="GHEA Grapalat" w:hAnsi="GHEA Grapalat"/>
          <w:bCs/>
          <w:sz w:val="22"/>
          <w:szCs w:val="22"/>
          <w:lang w:val="hy-AM"/>
        </w:rPr>
        <w:t xml:space="preserve"> </w:t>
      </w:r>
    </w:p>
    <w:p w14:paraId="57EDD296" w14:textId="5CD3E686" w:rsidR="006213CE" w:rsidRPr="00CC3CED" w:rsidRDefault="008A2B92" w:rsidP="006213CE">
      <w:pPr>
        <w:ind w:left="5664" w:firstLine="708"/>
        <w:rPr>
          <w:rFonts w:ascii="GHEA Grapalat" w:hAnsi="GHEA Grapalat" w:cs="Calibri"/>
          <w:color w:val="000000"/>
          <w:sz w:val="18"/>
          <w:szCs w:val="18"/>
          <w:lang w:val="hy-AM" w:eastAsia="en-US"/>
        </w:rPr>
      </w:pPr>
      <w:r w:rsidRPr="00212C76">
        <w:rPr>
          <w:rFonts w:ascii="GHEA Grapalat" w:hAnsi="GHEA Grapalat"/>
          <w:color w:val="EE0000"/>
          <w:sz w:val="18"/>
          <w:szCs w:val="18"/>
          <w:lang w:val="hy-AM"/>
        </w:rPr>
        <w:t xml:space="preserve">                             </w:t>
      </w:r>
      <w:r w:rsidR="006213CE" w:rsidRPr="00CC3CED">
        <w:rPr>
          <w:rFonts w:ascii="GHEA Grapalat" w:hAnsi="GHEA Grapalat" w:cs="Calibri"/>
          <w:color w:val="000000"/>
          <w:sz w:val="18"/>
          <w:szCs w:val="18"/>
          <w:lang w:val="hy-AM" w:eastAsia="en-US"/>
        </w:rPr>
        <w:t>Драмов РА</w:t>
      </w:r>
    </w:p>
    <w:tbl>
      <w:tblPr>
        <w:tblW w:w="8702" w:type="dxa"/>
        <w:tblInd w:w="108" w:type="dxa"/>
        <w:tblLook w:val="04A0" w:firstRow="1" w:lastRow="0" w:firstColumn="1" w:lastColumn="0" w:noHBand="0" w:noVBand="1"/>
      </w:tblPr>
      <w:tblGrid>
        <w:gridCol w:w="317"/>
        <w:gridCol w:w="2615"/>
        <w:gridCol w:w="1296"/>
        <w:gridCol w:w="1369"/>
        <w:gridCol w:w="1323"/>
        <w:gridCol w:w="1782"/>
      </w:tblGrid>
      <w:tr w:rsidR="007E4449" w:rsidRPr="007E4449" w14:paraId="38A1ADF8" w14:textId="77777777" w:rsidTr="007E4449">
        <w:trPr>
          <w:trHeight w:val="2040"/>
        </w:trPr>
        <w:tc>
          <w:tcPr>
            <w:tcW w:w="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79D50" w14:textId="77777777" w:rsidR="007E4449" w:rsidRPr="007E4449" w:rsidRDefault="007E4449">
            <w:pPr>
              <w:jc w:val="center"/>
              <w:rPr>
                <w:rFonts w:ascii="GHEA Grapalat" w:hAnsi="GHEA Grapalat" w:cs="Calibri"/>
                <w:b/>
                <w:bCs/>
                <w:color w:val="000000"/>
                <w:sz w:val="16"/>
                <w:szCs w:val="16"/>
              </w:rPr>
            </w:pPr>
            <w:r w:rsidRPr="007E4449">
              <w:rPr>
                <w:rFonts w:ascii="Calibri" w:hAnsi="Calibri" w:cs="Calibri"/>
                <w:b/>
                <w:bCs/>
                <w:color w:val="000000"/>
                <w:sz w:val="16"/>
                <w:szCs w:val="16"/>
              </w:rPr>
              <w:t> </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14:paraId="6F7AD4A9" w14:textId="77777777" w:rsidR="007E4449" w:rsidRPr="007E4449" w:rsidRDefault="007E4449">
            <w:pPr>
              <w:jc w:val="center"/>
              <w:rPr>
                <w:rFonts w:ascii="GHEA Grapalat" w:hAnsi="GHEA Grapalat" w:cs="Calibri"/>
                <w:b/>
                <w:bCs/>
                <w:color w:val="000000"/>
                <w:sz w:val="16"/>
                <w:szCs w:val="16"/>
              </w:rPr>
            </w:pPr>
            <w:r w:rsidRPr="007E4449">
              <w:rPr>
                <w:rFonts w:ascii="GHEA Grapalat" w:hAnsi="GHEA Grapalat" w:cs="Calibri"/>
                <w:b/>
                <w:bCs/>
                <w:color w:val="000000"/>
                <w:sz w:val="16"/>
                <w:szCs w:val="16"/>
              </w:rPr>
              <w:t>Должность</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563D45FD" w14:textId="77777777" w:rsidR="007E4449" w:rsidRPr="007E4449" w:rsidRDefault="007E4449">
            <w:pPr>
              <w:jc w:val="center"/>
              <w:rPr>
                <w:rFonts w:ascii="GHEA Grapalat" w:hAnsi="GHEA Grapalat" w:cs="Calibri"/>
                <w:b/>
                <w:bCs/>
                <w:color w:val="000000"/>
                <w:sz w:val="16"/>
                <w:szCs w:val="16"/>
              </w:rPr>
            </w:pPr>
            <w:r w:rsidRPr="007E4449">
              <w:rPr>
                <w:rFonts w:ascii="GHEA Grapalat" w:hAnsi="GHEA Grapalat" w:cs="Calibri"/>
                <w:b/>
                <w:bCs/>
                <w:color w:val="000000"/>
                <w:sz w:val="16"/>
                <w:szCs w:val="16"/>
              </w:rPr>
              <w:t>Единица измерения</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14:paraId="07B2D8A6" w14:textId="77777777" w:rsidR="007E4449" w:rsidRPr="007E4449" w:rsidRDefault="007E4449">
            <w:pPr>
              <w:jc w:val="center"/>
              <w:rPr>
                <w:rFonts w:ascii="GHEA Grapalat" w:hAnsi="GHEA Grapalat" w:cs="Calibri"/>
                <w:b/>
                <w:bCs/>
                <w:color w:val="000000"/>
                <w:sz w:val="16"/>
                <w:szCs w:val="16"/>
              </w:rPr>
            </w:pPr>
            <w:r w:rsidRPr="007E4449">
              <w:rPr>
                <w:rFonts w:ascii="GHEA Grapalat" w:hAnsi="GHEA Grapalat" w:cs="Calibri"/>
                <w:b/>
                <w:bCs/>
                <w:color w:val="000000"/>
                <w:sz w:val="16"/>
                <w:szCs w:val="16"/>
              </w:rPr>
              <w:t>Количество</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14:paraId="732E14B2" w14:textId="77777777" w:rsidR="007E4449" w:rsidRPr="007E4449" w:rsidRDefault="007E4449">
            <w:pPr>
              <w:jc w:val="center"/>
              <w:rPr>
                <w:rFonts w:ascii="GHEA Grapalat" w:hAnsi="GHEA Grapalat" w:cs="Calibri"/>
                <w:b/>
                <w:bCs/>
                <w:color w:val="000000"/>
                <w:sz w:val="16"/>
                <w:szCs w:val="16"/>
              </w:rPr>
            </w:pPr>
            <w:r w:rsidRPr="007E4449">
              <w:rPr>
                <w:rFonts w:ascii="GHEA Grapalat" w:hAnsi="GHEA Grapalat" w:cs="Calibri"/>
                <w:b/>
                <w:bCs/>
                <w:color w:val="000000"/>
                <w:sz w:val="16"/>
                <w:szCs w:val="16"/>
              </w:rPr>
              <w:t xml:space="preserve"> Стоимость единицы (тыс. Др.)</w:t>
            </w:r>
          </w:p>
        </w:tc>
        <w:tc>
          <w:tcPr>
            <w:tcW w:w="1782" w:type="dxa"/>
            <w:tcBorders>
              <w:top w:val="single" w:sz="4" w:space="0" w:color="auto"/>
              <w:left w:val="nil"/>
              <w:bottom w:val="single" w:sz="4" w:space="0" w:color="auto"/>
              <w:right w:val="single" w:sz="4" w:space="0" w:color="auto"/>
            </w:tcBorders>
            <w:shd w:val="clear" w:color="auto" w:fill="auto"/>
            <w:vAlign w:val="center"/>
            <w:hideMark/>
          </w:tcPr>
          <w:p w14:paraId="49DCD9F0" w14:textId="77777777" w:rsidR="007E4449" w:rsidRPr="007E4449" w:rsidRDefault="007E4449">
            <w:pPr>
              <w:jc w:val="center"/>
              <w:rPr>
                <w:rFonts w:ascii="GHEA Grapalat" w:hAnsi="GHEA Grapalat" w:cs="Calibri"/>
                <w:b/>
                <w:bCs/>
                <w:color w:val="000000"/>
                <w:sz w:val="16"/>
                <w:szCs w:val="16"/>
              </w:rPr>
            </w:pPr>
            <w:r w:rsidRPr="007E4449">
              <w:rPr>
                <w:rFonts w:ascii="GHEA Grapalat" w:hAnsi="GHEA Grapalat" w:cs="Calibri"/>
                <w:b/>
                <w:bCs/>
                <w:color w:val="000000"/>
                <w:sz w:val="16"/>
                <w:szCs w:val="16"/>
              </w:rPr>
              <w:t>Общая стоимость/тыс др/</w:t>
            </w:r>
          </w:p>
        </w:tc>
      </w:tr>
      <w:tr w:rsidR="007E4449" w:rsidRPr="007E4449" w14:paraId="186C8ED5" w14:textId="77777777" w:rsidTr="007E4449">
        <w:trPr>
          <w:trHeight w:val="550"/>
        </w:trPr>
        <w:tc>
          <w:tcPr>
            <w:tcW w:w="317" w:type="dxa"/>
            <w:tcBorders>
              <w:top w:val="nil"/>
              <w:left w:val="single" w:sz="4" w:space="0" w:color="auto"/>
              <w:bottom w:val="single" w:sz="4" w:space="0" w:color="auto"/>
              <w:right w:val="single" w:sz="4" w:space="0" w:color="auto"/>
            </w:tcBorders>
            <w:shd w:val="clear" w:color="000000" w:fill="A6A6A6"/>
            <w:vAlign w:val="bottom"/>
            <w:hideMark/>
          </w:tcPr>
          <w:p w14:paraId="2D9BDE82"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1</w:t>
            </w:r>
          </w:p>
        </w:tc>
        <w:tc>
          <w:tcPr>
            <w:tcW w:w="2615" w:type="dxa"/>
            <w:tcBorders>
              <w:top w:val="nil"/>
              <w:left w:val="nil"/>
              <w:bottom w:val="single" w:sz="4" w:space="0" w:color="auto"/>
              <w:right w:val="single" w:sz="4" w:space="0" w:color="auto"/>
            </w:tcBorders>
            <w:shd w:val="clear" w:color="000000" w:fill="A6A6A6"/>
            <w:vAlign w:val="bottom"/>
            <w:hideMark/>
          </w:tcPr>
          <w:p w14:paraId="4FB3EBC8"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3</w:t>
            </w:r>
          </w:p>
        </w:tc>
        <w:tc>
          <w:tcPr>
            <w:tcW w:w="1296" w:type="dxa"/>
            <w:tcBorders>
              <w:top w:val="nil"/>
              <w:left w:val="nil"/>
              <w:bottom w:val="single" w:sz="4" w:space="0" w:color="auto"/>
              <w:right w:val="single" w:sz="4" w:space="0" w:color="auto"/>
            </w:tcBorders>
            <w:shd w:val="clear" w:color="000000" w:fill="A6A6A6"/>
            <w:vAlign w:val="bottom"/>
            <w:hideMark/>
          </w:tcPr>
          <w:p w14:paraId="4469273B"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4</w:t>
            </w:r>
          </w:p>
        </w:tc>
        <w:tc>
          <w:tcPr>
            <w:tcW w:w="1369" w:type="dxa"/>
            <w:tcBorders>
              <w:top w:val="nil"/>
              <w:left w:val="nil"/>
              <w:bottom w:val="single" w:sz="4" w:space="0" w:color="auto"/>
              <w:right w:val="single" w:sz="4" w:space="0" w:color="auto"/>
            </w:tcBorders>
            <w:shd w:val="clear" w:color="000000" w:fill="A6A6A6"/>
            <w:vAlign w:val="bottom"/>
            <w:hideMark/>
          </w:tcPr>
          <w:p w14:paraId="1112D888"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5</w:t>
            </w:r>
          </w:p>
        </w:tc>
        <w:tc>
          <w:tcPr>
            <w:tcW w:w="1323" w:type="dxa"/>
            <w:tcBorders>
              <w:top w:val="nil"/>
              <w:left w:val="nil"/>
              <w:bottom w:val="single" w:sz="4" w:space="0" w:color="auto"/>
              <w:right w:val="single" w:sz="4" w:space="0" w:color="auto"/>
            </w:tcBorders>
            <w:shd w:val="clear" w:color="000000" w:fill="A6A6A6"/>
            <w:vAlign w:val="bottom"/>
            <w:hideMark/>
          </w:tcPr>
          <w:p w14:paraId="1B098192"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6</w:t>
            </w:r>
          </w:p>
        </w:tc>
        <w:tc>
          <w:tcPr>
            <w:tcW w:w="1782" w:type="dxa"/>
            <w:tcBorders>
              <w:top w:val="nil"/>
              <w:left w:val="nil"/>
              <w:bottom w:val="single" w:sz="4" w:space="0" w:color="auto"/>
              <w:right w:val="single" w:sz="4" w:space="0" w:color="auto"/>
            </w:tcBorders>
            <w:shd w:val="clear" w:color="000000" w:fill="A6A6A6"/>
            <w:vAlign w:val="bottom"/>
            <w:hideMark/>
          </w:tcPr>
          <w:p w14:paraId="56BC7F4D" w14:textId="77777777" w:rsidR="007E4449" w:rsidRPr="007E4449" w:rsidRDefault="007E4449">
            <w:pPr>
              <w:jc w:val="center"/>
              <w:rPr>
                <w:rFonts w:ascii="GHEA Grapalat" w:hAnsi="GHEA Grapalat" w:cs="Calibri"/>
                <w:color w:val="0D0D0D"/>
                <w:sz w:val="16"/>
                <w:szCs w:val="16"/>
              </w:rPr>
            </w:pPr>
            <w:r w:rsidRPr="007E4449">
              <w:rPr>
                <w:rFonts w:ascii="GHEA Grapalat" w:hAnsi="GHEA Grapalat" w:cs="Calibri"/>
                <w:color w:val="0D0D0D"/>
                <w:sz w:val="16"/>
                <w:szCs w:val="16"/>
              </w:rPr>
              <w:t>7</w:t>
            </w:r>
          </w:p>
        </w:tc>
      </w:tr>
      <w:tr w:rsidR="007E4449" w:rsidRPr="007E4449" w14:paraId="6FFEB33D" w14:textId="77777777" w:rsidTr="007E4449">
        <w:trPr>
          <w:trHeight w:val="1076"/>
        </w:trPr>
        <w:tc>
          <w:tcPr>
            <w:tcW w:w="317" w:type="dxa"/>
            <w:tcBorders>
              <w:top w:val="nil"/>
              <w:left w:val="single" w:sz="4" w:space="0" w:color="auto"/>
              <w:bottom w:val="single" w:sz="4" w:space="0" w:color="auto"/>
              <w:right w:val="single" w:sz="4" w:space="0" w:color="auto"/>
            </w:tcBorders>
            <w:shd w:val="clear" w:color="auto" w:fill="auto"/>
            <w:vAlign w:val="center"/>
            <w:hideMark/>
          </w:tcPr>
          <w:p w14:paraId="17B03D66"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1</w:t>
            </w:r>
          </w:p>
        </w:tc>
        <w:tc>
          <w:tcPr>
            <w:tcW w:w="2615" w:type="dxa"/>
            <w:tcBorders>
              <w:top w:val="nil"/>
              <w:left w:val="nil"/>
              <w:bottom w:val="single" w:sz="4" w:space="0" w:color="auto"/>
              <w:right w:val="single" w:sz="4" w:space="0" w:color="auto"/>
            </w:tcBorders>
            <w:shd w:val="clear" w:color="auto" w:fill="auto"/>
            <w:vAlign w:val="bottom"/>
            <w:hideMark/>
          </w:tcPr>
          <w:p w14:paraId="5F30387C" w14:textId="77777777" w:rsidR="007E4449" w:rsidRPr="007E4449" w:rsidRDefault="007E4449">
            <w:pPr>
              <w:rPr>
                <w:rFonts w:ascii="GHEA Grapalat" w:hAnsi="GHEA Grapalat" w:cs="Calibri"/>
                <w:color w:val="000000"/>
                <w:sz w:val="16"/>
                <w:szCs w:val="16"/>
              </w:rPr>
            </w:pPr>
            <w:r w:rsidRPr="007E4449">
              <w:rPr>
                <w:rFonts w:ascii="GHEA Grapalat" w:hAnsi="GHEA Grapalat" w:cs="Calibri"/>
                <w:color w:val="000000"/>
                <w:sz w:val="16"/>
                <w:szCs w:val="16"/>
              </w:rPr>
              <w:t>Укладка ламината, включая плинтусы (12 x 40 x 120 см).</w:t>
            </w:r>
          </w:p>
        </w:tc>
        <w:tc>
          <w:tcPr>
            <w:tcW w:w="1296" w:type="dxa"/>
            <w:tcBorders>
              <w:top w:val="nil"/>
              <w:left w:val="nil"/>
              <w:bottom w:val="single" w:sz="4" w:space="0" w:color="auto"/>
              <w:right w:val="single" w:sz="4" w:space="0" w:color="auto"/>
            </w:tcBorders>
            <w:shd w:val="clear" w:color="auto" w:fill="auto"/>
            <w:noWrap/>
            <w:vAlign w:val="center"/>
            <w:hideMark/>
          </w:tcPr>
          <w:p w14:paraId="57F3E35C"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м</w:t>
            </w:r>
          </w:p>
        </w:tc>
        <w:tc>
          <w:tcPr>
            <w:tcW w:w="1369" w:type="dxa"/>
            <w:tcBorders>
              <w:top w:val="nil"/>
              <w:left w:val="nil"/>
              <w:bottom w:val="single" w:sz="4" w:space="0" w:color="auto"/>
              <w:right w:val="single" w:sz="4" w:space="0" w:color="auto"/>
            </w:tcBorders>
            <w:shd w:val="clear" w:color="auto" w:fill="auto"/>
            <w:noWrap/>
            <w:vAlign w:val="center"/>
            <w:hideMark/>
          </w:tcPr>
          <w:p w14:paraId="426612FE"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222.00</w:t>
            </w:r>
          </w:p>
        </w:tc>
        <w:tc>
          <w:tcPr>
            <w:tcW w:w="1323" w:type="dxa"/>
            <w:tcBorders>
              <w:top w:val="nil"/>
              <w:left w:val="nil"/>
              <w:bottom w:val="single" w:sz="4" w:space="0" w:color="auto"/>
              <w:right w:val="single" w:sz="4" w:space="0" w:color="auto"/>
            </w:tcBorders>
            <w:shd w:val="clear" w:color="auto" w:fill="auto"/>
            <w:noWrap/>
            <w:vAlign w:val="center"/>
            <w:hideMark/>
          </w:tcPr>
          <w:p w14:paraId="60F37A8E"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8.70</w:t>
            </w:r>
          </w:p>
        </w:tc>
        <w:tc>
          <w:tcPr>
            <w:tcW w:w="1782" w:type="dxa"/>
            <w:tcBorders>
              <w:top w:val="nil"/>
              <w:left w:val="nil"/>
              <w:bottom w:val="single" w:sz="4" w:space="0" w:color="auto"/>
              <w:right w:val="single" w:sz="4" w:space="0" w:color="auto"/>
            </w:tcBorders>
            <w:shd w:val="clear" w:color="auto" w:fill="auto"/>
            <w:noWrap/>
            <w:vAlign w:val="center"/>
            <w:hideMark/>
          </w:tcPr>
          <w:p w14:paraId="77B18315"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1931.40</w:t>
            </w:r>
          </w:p>
        </w:tc>
      </w:tr>
      <w:tr w:rsidR="007E4449" w:rsidRPr="007E4449" w14:paraId="57865CAC" w14:textId="77777777" w:rsidTr="007E4449">
        <w:trPr>
          <w:trHeight w:val="1827"/>
        </w:trPr>
        <w:tc>
          <w:tcPr>
            <w:tcW w:w="317" w:type="dxa"/>
            <w:tcBorders>
              <w:top w:val="nil"/>
              <w:left w:val="single" w:sz="4" w:space="0" w:color="auto"/>
              <w:bottom w:val="single" w:sz="4" w:space="0" w:color="auto"/>
              <w:right w:val="single" w:sz="4" w:space="0" w:color="auto"/>
            </w:tcBorders>
            <w:shd w:val="clear" w:color="auto" w:fill="auto"/>
            <w:vAlign w:val="center"/>
            <w:hideMark/>
          </w:tcPr>
          <w:p w14:paraId="192F19AF"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2</w:t>
            </w:r>
          </w:p>
        </w:tc>
        <w:tc>
          <w:tcPr>
            <w:tcW w:w="2615" w:type="dxa"/>
            <w:tcBorders>
              <w:top w:val="nil"/>
              <w:left w:val="nil"/>
              <w:bottom w:val="single" w:sz="4" w:space="0" w:color="auto"/>
              <w:right w:val="single" w:sz="4" w:space="0" w:color="auto"/>
            </w:tcBorders>
            <w:shd w:val="clear" w:color="auto" w:fill="auto"/>
            <w:vAlign w:val="bottom"/>
            <w:hideMark/>
          </w:tcPr>
          <w:p w14:paraId="3EF8FF0E" w14:textId="77777777" w:rsidR="007E4449" w:rsidRPr="007E4449" w:rsidRDefault="007E4449">
            <w:pPr>
              <w:rPr>
                <w:rFonts w:ascii="GHEA Grapalat" w:hAnsi="GHEA Grapalat" w:cs="Calibri"/>
                <w:color w:val="000000"/>
                <w:sz w:val="16"/>
                <w:szCs w:val="16"/>
              </w:rPr>
            </w:pPr>
            <w:r w:rsidRPr="007E4449">
              <w:rPr>
                <w:rFonts w:ascii="GHEA Grapalat" w:hAnsi="GHEA Grapalat" w:cs="Calibri"/>
                <w:color w:val="000000"/>
                <w:sz w:val="16"/>
                <w:szCs w:val="16"/>
              </w:rPr>
              <w:t>Стекло толщиной 0,8 мм (с соответствующей обработкой) и обработанными краями; две стеклянные ручки (70 см); алюминиевая труба диаметром 8 см с комплектом креплений к столу.</w:t>
            </w:r>
          </w:p>
        </w:tc>
        <w:tc>
          <w:tcPr>
            <w:tcW w:w="1296" w:type="dxa"/>
            <w:tcBorders>
              <w:top w:val="nil"/>
              <w:left w:val="nil"/>
              <w:bottom w:val="single" w:sz="4" w:space="0" w:color="auto"/>
              <w:right w:val="single" w:sz="4" w:space="0" w:color="auto"/>
            </w:tcBorders>
            <w:shd w:val="clear" w:color="auto" w:fill="auto"/>
            <w:noWrap/>
            <w:vAlign w:val="center"/>
            <w:hideMark/>
          </w:tcPr>
          <w:p w14:paraId="715D8391"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м</w:t>
            </w:r>
          </w:p>
        </w:tc>
        <w:tc>
          <w:tcPr>
            <w:tcW w:w="1369" w:type="dxa"/>
            <w:tcBorders>
              <w:top w:val="nil"/>
              <w:left w:val="nil"/>
              <w:bottom w:val="single" w:sz="4" w:space="0" w:color="auto"/>
              <w:right w:val="single" w:sz="4" w:space="0" w:color="auto"/>
            </w:tcBorders>
            <w:shd w:val="clear" w:color="auto" w:fill="auto"/>
            <w:noWrap/>
            <w:vAlign w:val="center"/>
            <w:hideMark/>
          </w:tcPr>
          <w:p w14:paraId="2B8D3675"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2,3</w:t>
            </w:r>
          </w:p>
        </w:tc>
        <w:tc>
          <w:tcPr>
            <w:tcW w:w="1323" w:type="dxa"/>
            <w:tcBorders>
              <w:top w:val="nil"/>
              <w:left w:val="nil"/>
              <w:bottom w:val="single" w:sz="4" w:space="0" w:color="auto"/>
              <w:right w:val="single" w:sz="4" w:space="0" w:color="auto"/>
            </w:tcBorders>
            <w:shd w:val="clear" w:color="auto" w:fill="auto"/>
            <w:noWrap/>
            <w:vAlign w:val="center"/>
            <w:hideMark/>
          </w:tcPr>
          <w:p w14:paraId="636EE5D1"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55.00</w:t>
            </w:r>
          </w:p>
        </w:tc>
        <w:tc>
          <w:tcPr>
            <w:tcW w:w="1782" w:type="dxa"/>
            <w:tcBorders>
              <w:top w:val="nil"/>
              <w:left w:val="nil"/>
              <w:bottom w:val="single" w:sz="4" w:space="0" w:color="auto"/>
              <w:right w:val="single" w:sz="4" w:space="0" w:color="auto"/>
            </w:tcBorders>
            <w:shd w:val="clear" w:color="auto" w:fill="auto"/>
            <w:noWrap/>
            <w:vAlign w:val="center"/>
            <w:hideMark/>
          </w:tcPr>
          <w:p w14:paraId="30736F6C" w14:textId="77777777" w:rsidR="007E4449" w:rsidRPr="007E4449" w:rsidRDefault="007E4449">
            <w:pPr>
              <w:jc w:val="center"/>
              <w:rPr>
                <w:rFonts w:ascii="GHEA Grapalat" w:hAnsi="GHEA Grapalat" w:cs="Calibri"/>
                <w:color w:val="000000"/>
                <w:sz w:val="16"/>
                <w:szCs w:val="16"/>
              </w:rPr>
            </w:pPr>
            <w:r w:rsidRPr="007E4449">
              <w:rPr>
                <w:rFonts w:ascii="GHEA Grapalat" w:hAnsi="GHEA Grapalat" w:cs="Calibri"/>
                <w:color w:val="000000"/>
                <w:sz w:val="16"/>
                <w:szCs w:val="16"/>
              </w:rPr>
              <w:t>126.50</w:t>
            </w:r>
          </w:p>
        </w:tc>
      </w:tr>
      <w:tr w:rsidR="007E4449" w:rsidRPr="007E4449" w14:paraId="6B5CFF59" w14:textId="77777777" w:rsidTr="007E4449">
        <w:trPr>
          <w:trHeight w:val="413"/>
        </w:trPr>
        <w:tc>
          <w:tcPr>
            <w:tcW w:w="317" w:type="dxa"/>
            <w:tcBorders>
              <w:top w:val="nil"/>
              <w:left w:val="nil"/>
              <w:bottom w:val="nil"/>
              <w:right w:val="nil"/>
            </w:tcBorders>
            <w:shd w:val="clear" w:color="auto" w:fill="auto"/>
            <w:noWrap/>
            <w:vAlign w:val="bottom"/>
            <w:hideMark/>
          </w:tcPr>
          <w:p w14:paraId="589E158A" w14:textId="77777777" w:rsidR="007E4449" w:rsidRPr="007E4449" w:rsidRDefault="007E4449">
            <w:pPr>
              <w:jc w:val="center"/>
              <w:rPr>
                <w:rFonts w:ascii="GHEA Grapalat" w:hAnsi="GHEA Grapalat" w:cs="Calibri"/>
                <w:color w:val="000000"/>
                <w:sz w:val="16"/>
                <w:szCs w:val="16"/>
              </w:rPr>
            </w:pPr>
          </w:p>
        </w:tc>
        <w:tc>
          <w:tcPr>
            <w:tcW w:w="2615" w:type="dxa"/>
            <w:tcBorders>
              <w:top w:val="nil"/>
              <w:left w:val="nil"/>
              <w:bottom w:val="nil"/>
              <w:right w:val="nil"/>
            </w:tcBorders>
            <w:shd w:val="clear" w:color="auto" w:fill="auto"/>
            <w:noWrap/>
            <w:vAlign w:val="bottom"/>
            <w:hideMark/>
          </w:tcPr>
          <w:p w14:paraId="43AD2DEB" w14:textId="77777777" w:rsidR="007E4449" w:rsidRPr="007E4449" w:rsidRDefault="007E4449">
            <w:pPr>
              <w:rPr>
                <w:sz w:val="16"/>
                <w:szCs w:val="16"/>
              </w:rPr>
            </w:pPr>
          </w:p>
        </w:tc>
        <w:tc>
          <w:tcPr>
            <w:tcW w:w="1296" w:type="dxa"/>
            <w:tcBorders>
              <w:top w:val="nil"/>
              <w:left w:val="nil"/>
              <w:bottom w:val="nil"/>
              <w:right w:val="nil"/>
            </w:tcBorders>
            <w:shd w:val="clear" w:color="auto" w:fill="auto"/>
            <w:noWrap/>
            <w:vAlign w:val="bottom"/>
            <w:hideMark/>
          </w:tcPr>
          <w:p w14:paraId="65C76197" w14:textId="77777777" w:rsidR="007E4449" w:rsidRPr="007E4449" w:rsidRDefault="007E4449">
            <w:pPr>
              <w:rPr>
                <w:sz w:val="16"/>
                <w:szCs w:val="16"/>
              </w:rPr>
            </w:pPr>
          </w:p>
        </w:tc>
        <w:tc>
          <w:tcPr>
            <w:tcW w:w="1369" w:type="dxa"/>
            <w:tcBorders>
              <w:top w:val="nil"/>
              <w:left w:val="nil"/>
              <w:bottom w:val="nil"/>
              <w:right w:val="nil"/>
            </w:tcBorders>
            <w:shd w:val="clear" w:color="auto" w:fill="auto"/>
            <w:noWrap/>
            <w:vAlign w:val="bottom"/>
            <w:hideMark/>
          </w:tcPr>
          <w:p w14:paraId="2CF7DA2A" w14:textId="77777777" w:rsidR="007E4449" w:rsidRPr="007E4449" w:rsidRDefault="007E4449">
            <w:pPr>
              <w:jc w:val="center"/>
              <w:rPr>
                <w:sz w:val="16"/>
                <w:szCs w:val="16"/>
              </w:rPr>
            </w:pPr>
          </w:p>
        </w:tc>
        <w:tc>
          <w:tcPr>
            <w:tcW w:w="1323" w:type="dxa"/>
            <w:tcBorders>
              <w:top w:val="nil"/>
              <w:left w:val="single" w:sz="4" w:space="0" w:color="auto"/>
              <w:bottom w:val="single" w:sz="4" w:space="0" w:color="auto"/>
              <w:right w:val="single" w:sz="4" w:space="0" w:color="auto"/>
            </w:tcBorders>
            <w:shd w:val="clear" w:color="auto" w:fill="auto"/>
            <w:noWrap/>
            <w:vAlign w:val="bottom"/>
            <w:hideMark/>
          </w:tcPr>
          <w:p w14:paraId="3B793DD9" w14:textId="77777777" w:rsidR="007E4449" w:rsidRPr="007E4449" w:rsidRDefault="007E4449">
            <w:pPr>
              <w:rPr>
                <w:rFonts w:ascii="Calibri" w:hAnsi="Calibri" w:cs="Calibri"/>
                <w:b/>
                <w:bCs/>
                <w:color w:val="000000"/>
                <w:sz w:val="16"/>
                <w:szCs w:val="16"/>
              </w:rPr>
            </w:pPr>
            <w:r w:rsidRPr="007E4449">
              <w:rPr>
                <w:rFonts w:ascii="Calibri" w:hAnsi="Calibri" w:cs="Calibri"/>
                <w:b/>
                <w:bCs/>
                <w:color w:val="000000"/>
                <w:sz w:val="16"/>
                <w:szCs w:val="16"/>
              </w:rPr>
              <w:t>Всего՝</w:t>
            </w:r>
          </w:p>
        </w:tc>
        <w:tc>
          <w:tcPr>
            <w:tcW w:w="1782" w:type="dxa"/>
            <w:tcBorders>
              <w:top w:val="nil"/>
              <w:left w:val="nil"/>
              <w:bottom w:val="single" w:sz="4" w:space="0" w:color="auto"/>
              <w:right w:val="single" w:sz="4" w:space="0" w:color="auto"/>
            </w:tcBorders>
            <w:shd w:val="clear" w:color="auto" w:fill="auto"/>
            <w:noWrap/>
            <w:vAlign w:val="center"/>
            <w:hideMark/>
          </w:tcPr>
          <w:p w14:paraId="35467756" w14:textId="77777777" w:rsidR="007E4449" w:rsidRPr="007E4449" w:rsidRDefault="007E4449">
            <w:pPr>
              <w:jc w:val="center"/>
              <w:rPr>
                <w:rFonts w:ascii="Calibri" w:hAnsi="Calibri" w:cs="Calibri"/>
                <w:b/>
                <w:bCs/>
                <w:color w:val="000000"/>
                <w:sz w:val="16"/>
                <w:szCs w:val="16"/>
              </w:rPr>
            </w:pPr>
            <w:r w:rsidRPr="007E4449">
              <w:rPr>
                <w:rFonts w:ascii="Calibri" w:hAnsi="Calibri" w:cs="Calibri"/>
                <w:b/>
                <w:bCs/>
                <w:color w:val="000000"/>
                <w:sz w:val="16"/>
                <w:szCs w:val="16"/>
              </w:rPr>
              <w:t>2057.90</w:t>
            </w:r>
          </w:p>
        </w:tc>
      </w:tr>
      <w:tr w:rsidR="007E4449" w:rsidRPr="007E4449" w14:paraId="79F5CAA6" w14:textId="77777777" w:rsidTr="007E4449">
        <w:trPr>
          <w:trHeight w:val="300"/>
        </w:trPr>
        <w:tc>
          <w:tcPr>
            <w:tcW w:w="317" w:type="dxa"/>
            <w:tcBorders>
              <w:top w:val="nil"/>
              <w:left w:val="nil"/>
              <w:bottom w:val="nil"/>
              <w:right w:val="nil"/>
            </w:tcBorders>
            <w:shd w:val="clear" w:color="auto" w:fill="auto"/>
            <w:noWrap/>
            <w:vAlign w:val="bottom"/>
            <w:hideMark/>
          </w:tcPr>
          <w:p w14:paraId="69BCE2C1" w14:textId="77777777" w:rsidR="007E4449" w:rsidRPr="007E4449" w:rsidRDefault="007E4449">
            <w:pPr>
              <w:jc w:val="center"/>
              <w:rPr>
                <w:rFonts w:ascii="Calibri" w:hAnsi="Calibri" w:cs="Calibri"/>
                <w:b/>
                <w:bCs/>
                <w:color w:val="000000"/>
                <w:sz w:val="16"/>
                <w:szCs w:val="16"/>
              </w:rPr>
            </w:pPr>
          </w:p>
        </w:tc>
        <w:tc>
          <w:tcPr>
            <w:tcW w:w="2615" w:type="dxa"/>
            <w:tcBorders>
              <w:top w:val="nil"/>
              <w:left w:val="nil"/>
              <w:bottom w:val="nil"/>
              <w:right w:val="nil"/>
            </w:tcBorders>
            <w:shd w:val="clear" w:color="auto" w:fill="auto"/>
            <w:noWrap/>
            <w:vAlign w:val="bottom"/>
            <w:hideMark/>
          </w:tcPr>
          <w:p w14:paraId="0E53F5D6" w14:textId="77777777" w:rsidR="007E4449" w:rsidRPr="007E4449" w:rsidRDefault="007E4449">
            <w:pPr>
              <w:rPr>
                <w:sz w:val="16"/>
                <w:szCs w:val="16"/>
              </w:rPr>
            </w:pPr>
          </w:p>
        </w:tc>
        <w:tc>
          <w:tcPr>
            <w:tcW w:w="1296" w:type="dxa"/>
            <w:tcBorders>
              <w:top w:val="nil"/>
              <w:left w:val="nil"/>
              <w:bottom w:val="nil"/>
              <w:right w:val="nil"/>
            </w:tcBorders>
            <w:shd w:val="clear" w:color="auto" w:fill="auto"/>
            <w:noWrap/>
            <w:vAlign w:val="bottom"/>
            <w:hideMark/>
          </w:tcPr>
          <w:p w14:paraId="460ABF8D" w14:textId="77777777" w:rsidR="007E4449" w:rsidRPr="007E4449" w:rsidRDefault="007E4449">
            <w:pPr>
              <w:rPr>
                <w:sz w:val="16"/>
                <w:szCs w:val="16"/>
              </w:rPr>
            </w:pPr>
          </w:p>
        </w:tc>
        <w:tc>
          <w:tcPr>
            <w:tcW w:w="1369" w:type="dxa"/>
            <w:tcBorders>
              <w:top w:val="nil"/>
              <w:left w:val="nil"/>
              <w:bottom w:val="nil"/>
              <w:right w:val="nil"/>
            </w:tcBorders>
            <w:shd w:val="clear" w:color="auto" w:fill="auto"/>
            <w:noWrap/>
            <w:vAlign w:val="bottom"/>
            <w:hideMark/>
          </w:tcPr>
          <w:p w14:paraId="25634F87" w14:textId="77777777" w:rsidR="007E4449" w:rsidRPr="007E4449" w:rsidRDefault="007E4449">
            <w:pPr>
              <w:jc w:val="center"/>
              <w:rPr>
                <w:sz w:val="16"/>
                <w:szCs w:val="16"/>
              </w:rPr>
            </w:pPr>
          </w:p>
        </w:tc>
        <w:tc>
          <w:tcPr>
            <w:tcW w:w="1323" w:type="dxa"/>
            <w:tcBorders>
              <w:top w:val="nil"/>
              <w:left w:val="single" w:sz="4" w:space="0" w:color="auto"/>
              <w:bottom w:val="single" w:sz="4" w:space="0" w:color="auto"/>
              <w:right w:val="single" w:sz="4" w:space="0" w:color="auto"/>
            </w:tcBorders>
            <w:shd w:val="clear" w:color="auto" w:fill="auto"/>
            <w:noWrap/>
            <w:vAlign w:val="bottom"/>
            <w:hideMark/>
          </w:tcPr>
          <w:p w14:paraId="6DEEB692" w14:textId="77777777" w:rsidR="007E4449" w:rsidRPr="007E4449" w:rsidRDefault="007E4449">
            <w:pPr>
              <w:rPr>
                <w:rFonts w:ascii="Calibri" w:hAnsi="Calibri" w:cs="Calibri"/>
                <w:b/>
                <w:bCs/>
                <w:color w:val="000000"/>
                <w:sz w:val="16"/>
                <w:szCs w:val="16"/>
              </w:rPr>
            </w:pPr>
            <w:r w:rsidRPr="007E4449">
              <w:rPr>
                <w:rFonts w:ascii="Calibri" w:hAnsi="Calibri" w:cs="Calibri"/>
                <w:b/>
                <w:bCs/>
                <w:color w:val="000000"/>
                <w:sz w:val="16"/>
                <w:szCs w:val="16"/>
              </w:rPr>
              <w:t>НДС %</w:t>
            </w:r>
          </w:p>
        </w:tc>
        <w:tc>
          <w:tcPr>
            <w:tcW w:w="1782" w:type="dxa"/>
            <w:tcBorders>
              <w:top w:val="nil"/>
              <w:left w:val="nil"/>
              <w:bottom w:val="single" w:sz="4" w:space="0" w:color="auto"/>
              <w:right w:val="single" w:sz="4" w:space="0" w:color="auto"/>
            </w:tcBorders>
            <w:shd w:val="clear" w:color="auto" w:fill="auto"/>
            <w:noWrap/>
            <w:vAlign w:val="bottom"/>
            <w:hideMark/>
          </w:tcPr>
          <w:p w14:paraId="79DEF8A5" w14:textId="77777777" w:rsidR="007E4449" w:rsidRPr="007E4449" w:rsidRDefault="007E4449">
            <w:pPr>
              <w:jc w:val="center"/>
              <w:rPr>
                <w:rFonts w:ascii="Calibri" w:hAnsi="Calibri" w:cs="Calibri"/>
                <w:b/>
                <w:bCs/>
                <w:color w:val="000000"/>
                <w:sz w:val="16"/>
                <w:szCs w:val="16"/>
              </w:rPr>
            </w:pPr>
            <w:r w:rsidRPr="007E4449">
              <w:rPr>
                <w:rFonts w:ascii="Calibri" w:hAnsi="Calibri" w:cs="Calibri"/>
                <w:b/>
                <w:bCs/>
                <w:color w:val="000000"/>
                <w:sz w:val="16"/>
                <w:szCs w:val="16"/>
              </w:rPr>
              <w:t>411.58</w:t>
            </w:r>
          </w:p>
        </w:tc>
      </w:tr>
      <w:tr w:rsidR="007E4449" w:rsidRPr="007E4449" w14:paraId="664048A0" w14:textId="77777777" w:rsidTr="007E4449">
        <w:trPr>
          <w:trHeight w:val="450"/>
        </w:trPr>
        <w:tc>
          <w:tcPr>
            <w:tcW w:w="317" w:type="dxa"/>
            <w:tcBorders>
              <w:top w:val="nil"/>
              <w:left w:val="nil"/>
              <w:bottom w:val="nil"/>
              <w:right w:val="nil"/>
            </w:tcBorders>
            <w:shd w:val="clear" w:color="auto" w:fill="auto"/>
            <w:noWrap/>
            <w:vAlign w:val="bottom"/>
            <w:hideMark/>
          </w:tcPr>
          <w:p w14:paraId="656C341E" w14:textId="77777777" w:rsidR="007E4449" w:rsidRPr="007E4449" w:rsidRDefault="007E4449">
            <w:pPr>
              <w:jc w:val="center"/>
              <w:rPr>
                <w:rFonts w:ascii="Calibri" w:hAnsi="Calibri" w:cs="Calibri"/>
                <w:b/>
                <w:bCs/>
                <w:color w:val="000000"/>
                <w:sz w:val="16"/>
                <w:szCs w:val="16"/>
              </w:rPr>
            </w:pPr>
          </w:p>
        </w:tc>
        <w:tc>
          <w:tcPr>
            <w:tcW w:w="2615" w:type="dxa"/>
            <w:tcBorders>
              <w:top w:val="nil"/>
              <w:left w:val="nil"/>
              <w:bottom w:val="nil"/>
              <w:right w:val="nil"/>
            </w:tcBorders>
            <w:shd w:val="clear" w:color="auto" w:fill="auto"/>
            <w:noWrap/>
            <w:vAlign w:val="bottom"/>
            <w:hideMark/>
          </w:tcPr>
          <w:p w14:paraId="03185FCF" w14:textId="77777777" w:rsidR="007E4449" w:rsidRPr="007E4449" w:rsidRDefault="007E4449">
            <w:pPr>
              <w:rPr>
                <w:sz w:val="16"/>
                <w:szCs w:val="16"/>
              </w:rPr>
            </w:pPr>
          </w:p>
        </w:tc>
        <w:tc>
          <w:tcPr>
            <w:tcW w:w="1296" w:type="dxa"/>
            <w:tcBorders>
              <w:top w:val="nil"/>
              <w:left w:val="nil"/>
              <w:bottom w:val="nil"/>
              <w:right w:val="nil"/>
            </w:tcBorders>
            <w:shd w:val="clear" w:color="auto" w:fill="auto"/>
            <w:noWrap/>
            <w:vAlign w:val="bottom"/>
            <w:hideMark/>
          </w:tcPr>
          <w:p w14:paraId="592033CE" w14:textId="77777777" w:rsidR="007E4449" w:rsidRPr="007E4449" w:rsidRDefault="007E4449">
            <w:pPr>
              <w:rPr>
                <w:sz w:val="16"/>
                <w:szCs w:val="16"/>
              </w:rPr>
            </w:pPr>
          </w:p>
        </w:tc>
        <w:tc>
          <w:tcPr>
            <w:tcW w:w="1369" w:type="dxa"/>
            <w:tcBorders>
              <w:top w:val="nil"/>
              <w:left w:val="nil"/>
              <w:bottom w:val="nil"/>
              <w:right w:val="nil"/>
            </w:tcBorders>
            <w:shd w:val="clear" w:color="auto" w:fill="auto"/>
            <w:noWrap/>
            <w:vAlign w:val="bottom"/>
            <w:hideMark/>
          </w:tcPr>
          <w:p w14:paraId="43705B1A" w14:textId="77777777" w:rsidR="007E4449" w:rsidRPr="007E4449" w:rsidRDefault="007E4449">
            <w:pPr>
              <w:jc w:val="center"/>
              <w:rPr>
                <w:sz w:val="16"/>
                <w:szCs w:val="16"/>
              </w:rPr>
            </w:pPr>
          </w:p>
        </w:tc>
        <w:tc>
          <w:tcPr>
            <w:tcW w:w="1323" w:type="dxa"/>
            <w:tcBorders>
              <w:top w:val="nil"/>
              <w:left w:val="single" w:sz="4" w:space="0" w:color="auto"/>
              <w:bottom w:val="single" w:sz="4" w:space="0" w:color="auto"/>
              <w:right w:val="single" w:sz="4" w:space="0" w:color="auto"/>
            </w:tcBorders>
            <w:shd w:val="clear" w:color="auto" w:fill="auto"/>
            <w:noWrap/>
            <w:vAlign w:val="bottom"/>
            <w:hideMark/>
          </w:tcPr>
          <w:p w14:paraId="4863C930" w14:textId="77777777" w:rsidR="007E4449" w:rsidRPr="007E4449" w:rsidRDefault="007E4449">
            <w:pPr>
              <w:rPr>
                <w:rFonts w:ascii="Calibri" w:hAnsi="Calibri" w:cs="Calibri"/>
                <w:b/>
                <w:bCs/>
                <w:color w:val="000000"/>
                <w:sz w:val="16"/>
                <w:szCs w:val="16"/>
              </w:rPr>
            </w:pPr>
            <w:r w:rsidRPr="007E4449">
              <w:rPr>
                <w:rFonts w:ascii="Calibri" w:hAnsi="Calibri" w:cs="Calibri"/>
                <w:b/>
                <w:bCs/>
                <w:color w:val="000000"/>
                <w:sz w:val="16"/>
                <w:szCs w:val="16"/>
              </w:rPr>
              <w:t>Всего՝</w:t>
            </w:r>
          </w:p>
        </w:tc>
        <w:tc>
          <w:tcPr>
            <w:tcW w:w="1782" w:type="dxa"/>
            <w:tcBorders>
              <w:top w:val="nil"/>
              <w:left w:val="nil"/>
              <w:bottom w:val="single" w:sz="4" w:space="0" w:color="auto"/>
              <w:right w:val="single" w:sz="4" w:space="0" w:color="auto"/>
            </w:tcBorders>
            <w:shd w:val="clear" w:color="auto" w:fill="auto"/>
            <w:noWrap/>
            <w:vAlign w:val="bottom"/>
            <w:hideMark/>
          </w:tcPr>
          <w:p w14:paraId="372A20FD" w14:textId="77777777" w:rsidR="007E4449" w:rsidRPr="007E4449" w:rsidRDefault="007E4449">
            <w:pPr>
              <w:jc w:val="center"/>
              <w:rPr>
                <w:rFonts w:ascii="Calibri" w:hAnsi="Calibri" w:cs="Calibri"/>
                <w:b/>
                <w:bCs/>
                <w:color w:val="000000"/>
                <w:sz w:val="16"/>
                <w:szCs w:val="16"/>
              </w:rPr>
            </w:pPr>
            <w:r w:rsidRPr="007E4449">
              <w:rPr>
                <w:rFonts w:ascii="Calibri" w:hAnsi="Calibri" w:cs="Calibri"/>
                <w:b/>
                <w:bCs/>
                <w:color w:val="000000"/>
                <w:sz w:val="16"/>
                <w:szCs w:val="16"/>
              </w:rPr>
              <w:t>2469.48</w:t>
            </w:r>
          </w:p>
        </w:tc>
      </w:tr>
    </w:tbl>
    <w:p w14:paraId="57434472" w14:textId="77777777" w:rsidR="00CC3CED" w:rsidRPr="001227F3" w:rsidRDefault="00CC3CED" w:rsidP="007E4449">
      <w:pPr>
        <w:rPr>
          <w:rFonts w:ascii="GHEA Grapalat" w:hAnsi="GHEA Grapalat" w:cs="Sylfaen"/>
          <w:b/>
          <w:lang w:val="hy-AM"/>
        </w:rPr>
      </w:pPr>
    </w:p>
    <w:p w14:paraId="6664632F" w14:textId="77777777" w:rsidR="009140E8" w:rsidRDefault="009140E8"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C74F70">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5CFE61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66E5A">
        <w:rPr>
          <w:rFonts w:ascii="GHEA Grapalat" w:hAnsi="GHEA Grapalat"/>
          <w:bCs/>
        </w:rPr>
        <w:t>EQ-GHAShDzB-26/213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E288C50" w14:textId="649B92E8" w:rsidR="00EC5157" w:rsidRPr="009F3DC7" w:rsidRDefault="00EC5157" w:rsidP="001C41D7">
      <w:pPr>
        <w:widowControl w:val="0"/>
        <w:spacing w:after="160" w:line="360" w:lineRule="auto"/>
        <w:ind w:firstLine="567"/>
        <w:jc w:val="center"/>
        <w:rPr>
          <w:rFonts w:ascii="GHEA Grapalat" w:hAnsi="GHEA Grapalat"/>
          <w:b/>
        </w:rPr>
      </w:pPr>
      <w:r w:rsidRPr="00D04BFD">
        <w:rPr>
          <w:rFonts w:ascii="GHEA Grapalat" w:eastAsia="Calibri" w:hAnsi="GHEA Grapalat" w:cs="Calibri"/>
          <w:sz w:val="18"/>
          <w:szCs w:val="18"/>
        </w:rPr>
        <w:t>Работы по покраске крыш зданий в административном районе Кентрон</w:t>
      </w:r>
    </w:p>
    <w:p w14:paraId="175B3DC6" w14:textId="3F5FB0D0" w:rsidR="001C41D7" w:rsidRDefault="001C41D7" w:rsidP="001C41D7">
      <w:pPr>
        <w:widowControl w:val="0"/>
        <w:spacing w:after="160" w:line="360" w:lineRule="auto"/>
        <w:jc w:val="center"/>
        <w:rPr>
          <w:rFonts w:ascii="GHEA Grapalat" w:hAnsi="GHEA Grapalat"/>
          <w:bCs/>
          <w:sz w:val="22"/>
          <w:szCs w:val="22"/>
          <w:lang w:val="hy-AM"/>
        </w:rPr>
      </w:pPr>
    </w:p>
    <w:tbl>
      <w:tblPr>
        <w:tblpPr w:leftFromText="180" w:rightFromText="180" w:vertAnchor="text" w:horzAnchor="page" w:tblpX="712" w:tblpY="-34"/>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1984"/>
      </w:tblGrid>
      <w:tr w:rsidR="00EC5157" w:rsidRPr="007C2800" w14:paraId="3FB807B0" w14:textId="77777777" w:rsidTr="00666E5A">
        <w:trPr>
          <w:trHeight w:val="158"/>
        </w:trPr>
        <w:tc>
          <w:tcPr>
            <w:tcW w:w="675" w:type="dxa"/>
            <w:vMerge w:val="restart"/>
            <w:shd w:val="clear" w:color="auto" w:fill="auto"/>
            <w:vAlign w:val="center"/>
            <w:hideMark/>
          </w:tcPr>
          <w:p w14:paraId="4C4544B7" w14:textId="77777777" w:rsidR="00EC5157" w:rsidRPr="007C2800" w:rsidRDefault="00EC5157" w:rsidP="00666E5A">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shd w:val="clear" w:color="auto" w:fill="auto"/>
            <w:vAlign w:val="center"/>
            <w:hideMark/>
          </w:tcPr>
          <w:p w14:paraId="1869F06F" w14:textId="77777777" w:rsidR="00EC5157" w:rsidRPr="007C2800" w:rsidRDefault="00EC5157" w:rsidP="00666E5A">
            <w:pPr>
              <w:jc w:val="center"/>
              <w:rPr>
                <w:rFonts w:ascii="GHEA Grapalat" w:hAnsi="GHEA Grapalat" w:cs="Calibri"/>
                <w:color w:val="000000"/>
                <w:sz w:val="20"/>
                <w:szCs w:val="20"/>
              </w:rPr>
            </w:pPr>
            <w:r w:rsidRPr="007C2800">
              <w:rPr>
                <w:rFonts w:ascii="GHEA Grapalat" w:hAnsi="GHEA Grapalat" w:cs="Calibri"/>
                <w:color w:val="000000"/>
                <w:sz w:val="20"/>
                <w:szCs w:val="20"/>
              </w:rPr>
              <w:t>ОПИСАНИЕ РАБОТ</w:t>
            </w:r>
          </w:p>
        </w:tc>
        <w:tc>
          <w:tcPr>
            <w:tcW w:w="6945" w:type="dxa"/>
            <w:gridSpan w:val="2"/>
            <w:shd w:val="clear" w:color="auto" w:fill="auto"/>
            <w:vAlign w:val="center"/>
            <w:hideMark/>
          </w:tcPr>
          <w:p w14:paraId="33397E88" w14:textId="77777777" w:rsidR="00EC5157" w:rsidRPr="007C2800" w:rsidRDefault="00EC5157" w:rsidP="00666E5A">
            <w:pPr>
              <w:jc w:val="center"/>
              <w:rPr>
                <w:rFonts w:ascii="GHEA Grapalat" w:hAnsi="GHEA Grapalat"/>
                <w:bCs/>
                <w:color w:val="000000"/>
                <w:sz w:val="20"/>
                <w:szCs w:val="20"/>
                <w:lang w:val="es-ES"/>
              </w:rPr>
            </w:pPr>
            <w:r w:rsidRPr="007C2800">
              <w:rPr>
                <w:rFonts w:ascii="GHEA Grapalat" w:eastAsia="Calibri" w:hAnsi="GHEA Grapalat" w:cs="Calibri"/>
                <w:sz w:val="20"/>
                <w:szCs w:val="20"/>
              </w:rPr>
              <w:t>Выполнение работы</w:t>
            </w:r>
          </w:p>
        </w:tc>
      </w:tr>
      <w:tr w:rsidR="00EC5157" w:rsidRPr="007C2800" w14:paraId="25D19A1A" w14:textId="77777777" w:rsidTr="00666E5A">
        <w:trPr>
          <w:trHeight w:val="111"/>
        </w:trPr>
        <w:tc>
          <w:tcPr>
            <w:tcW w:w="675" w:type="dxa"/>
            <w:vMerge/>
            <w:tcBorders>
              <w:bottom w:val="single" w:sz="4" w:space="0" w:color="auto"/>
            </w:tcBorders>
            <w:vAlign w:val="center"/>
            <w:hideMark/>
          </w:tcPr>
          <w:p w14:paraId="120BD471" w14:textId="77777777" w:rsidR="00EC5157" w:rsidRPr="007C2800" w:rsidRDefault="00EC5157" w:rsidP="00666E5A">
            <w:pPr>
              <w:rPr>
                <w:rFonts w:ascii="GHEA Grapalat" w:hAnsi="GHEA Grapalat"/>
                <w:bCs/>
                <w:color w:val="000000"/>
                <w:sz w:val="20"/>
                <w:szCs w:val="20"/>
                <w:lang w:val="es-ES"/>
              </w:rPr>
            </w:pPr>
          </w:p>
        </w:tc>
        <w:tc>
          <w:tcPr>
            <w:tcW w:w="3261" w:type="dxa"/>
            <w:vMerge/>
            <w:vAlign w:val="center"/>
            <w:hideMark/>
          </w:tcPr>
          <w:p w14:paraId="6AE19CEF" w14:textId="77777777" w:rsidR="00EC5157" w:rsidRPr="007C2800" w:rsidRDefault="00EC5157" w:rsidP="00666E5A">
            <w:pPr>
              <w:rPr>
                <w:rFonts w:ascii="GHEA Grapalat" w:hAnsi="GHEA Grapalat"/>
                <w:bCs/>
                <w:color w:val="000000"/>
                <w:sz w:val="20"/>
                <w:szCs w:val="20"/>
                <w:lang w:val="es-ES"/>
              </w:rPr>
            </w:pPr>
          </w:p>
        </w:tc>
        <w:tc>
          <w:tcPr>
            <w:tcW w:w="4961" w:type="dxa"/>
            <w:shd w:val="clear" w:color="auto" w:fill="auto"/>
            <w:vAlign w:val="center"/>
            <w:hideMark/>
          </w:tcPr>
          <w:p w14:paraId="6C4E6B44" w14:textId="77777777" w:rsidR="00EC5157" w:rsidRPr="007C2800" w:rsidRDefault="00EC5157" w:rsidP="00666E5A">
            <w:pPr>
              <w:jc w:val="center"/>
              <w:rPr>
                <w:rFonts w:ascii="GHEA Grapalat" w:hAnsi="GHEA Grapalat"/>
                <w:bCs/>
                <w:color w:val="000000"/>
                <w:sz w:val="20"/>
                <w:szCs w:val="20"/>
                <w:lang w:val="en-US"/>
              </w:rPr>
            </w:pPr>
            <w:r w:rsidRPr="007C2800">
              <w:rPr>
                <w:rFonts w:ascii="GHEA Grapalat" w:hAnsi="GHEA Grapalat"/>
                <w:bCs/>
                <w:color w:val="000000"/>
                <w:sz w:val="20"/>
                <w:szCs w:val="20"/>
              </w:rPr>
              <w:t>Начало</w:t>
            </w:r>
          </w:p>
        </w:tc>
        <w:tc>
          <w:tcPr>
            <w:tcW w:w="1984" w:type="dxa"/>
            <w:tcBorders>
              <w:bottom w:val="single" w:sz="4" w:space="0" w:color="auto"/>
            </w:tcBorders>
            <w:shd w:val="clear" w:color="auto" w:fill="auto"/>
            <w:vAlign w:val="center"/>
            <w:hideMark/>
          </w:tcPr>
          <w:p w14:paraId="17760605" w14:textId="77777777" w:rsidR="00EC5157" w:rsidRPr="007C2800" w:rsidRDefault="00EC5157" w:rsidP="00666E5A">
            <w:pPr>
              <w:jc w:val="center"/>
              <w:rPr>
                <w:rFonts w:ascii="GHEA Grapalat" w:hAnsi="GHEA Grapalat"/>
                <w:bCs/>
                <w:color w:val="000000"/>
                <w:sz w:val="20"/>
                <w:szCs w:val="20"/>
                <w:lang w:val="en-US"/>
              </w:rPr>
            </w:pPr>
            <w:r w:rsidRPr="007C2800">
              <w:rPr>
                <w:rFonts w:ascii="GHEA Grapalat" w:hAnsi="GHEA Grapalat"/>
                <w:bCs/>
                <w:color w:val="000000"/>
                <w:sz w:val="20"/>
                <w:szCs w:val="20"/>
              </w:rPr>
              <w:t>Завершение работ</w:t>
            </w:r>
          </w:p>
        </w:tc>
      </w:tr>
      <w:tr w:rsidR="00EC5157" w:rsidRPr="007C2800" w14:paraId="46C8AE4F" w14:textId="77777777" w:rsidTr="00666E5A">
        <w:trPr>
          <w:trHeight w:val="322"/>
        </w:trPr>
        <w:tc>
          <w:tcPr>
            <w:tcW w:w="675" w:type="dxa"/>
            <w:shd w:val="clear" w:color="auto" w:fill="auto"/>
            <w:vAlign w:val="center"/>
          </w:tcPr>
          <w:p w14:paraId="75119855" w14:textId="77777777" w:rsidR="00EC5157" w:rsidRPr="00D04BFD" w:rsidRDefault="00EC5157" w:rsidP="00666E5A">
            <w:pPr>
              <w:jc w:val="center"/>
              <w:rPr>
                <w:rFonts w:ascii="GHEA Grapalat" w:hAnsi="GHEA Grapalat"/>
                <w:sz w:val="20"/>
                <w:szCs w:val="20"/>
                <w:lang w:val="hy-AM"/>
              </w:rPr>
            </w:pPr>
            <w:r w:rsidRPr="00D04BFD">
              <w:rPr>
                <w:rFonts w:ascii="GHEA Grapalat" w:hAnsi="GHEA Grapalat"/>
                <w:sz w:val="20"/>
                <w:szCs w:val="20"/>
                <w:lang w:val="hy-AM"/>
              </w:rPr>
              <w:t>1</w:t>
            </w:r>
          </w:p>
        </w:tc>
        <w:tc>
          <w:tcPr>
            <w:tcW w:w="3261" w:type="dxa"/>
            <w:shd w:val="clear" w:color="auto" w:fill="auto"/>
            <w:vAlign w:val="center"/>
          </w:tcPr>
          <w:p w14:paraId="3F0DDA42" w14:textId="1D82B532" w:rsidR="00EC5157" w:rsidRPr="00D04BFD" w:rsidRDefault="007E4449" w:rsidP="00666E5A">
            <w:pPr>
              <w:jc w:val="center"/>
              <w:rPr>
                <w:rFonts w:ascii="GHEA Grapalat" w:hAnsi="GHEA Grapalat"/>
                <w:sz w:val="20"/>
                <w:szCs w:val="20"/>
              </w:rPr>
            </w:pPr>
            <w:r w:rsidRPr="007E4449">
              <w:rPr>
                <w:rFonts w:ascii="GHEA Grapalat" w:eastAsia="Calibri" w:hAnsi="GHEA Grapalat" w:cs="Calibri"/>
                <w:sz w:val="18"/>
                <w:szCs w:val="18"/>
              </w:rPr>
              <w:t>Ремонтные работы в административном здании главы Давташенского административного района.</w:t>
            </w:r>
          </w:p>
        </w:tc>
        <w:tc>
          <w:tcPr>
            <w:tcW w:w="4961" w:type="dxa"/>
            <w:shd w:val="clear" w:color="auto" w:fill="auto"/>
            <w:vAlign w:val="center"/>
          </w:tcPr>
          <w:p w14:paraId="117AE6AD" w14:textId="77777777" w:rsidR="00EC5157" w:rsidRPr="00D04BFD" w:rsidRDefault="00EC5157" w:rsidP="00666E5A">
            <w:pPr>
              <w:jc w:val="center"/>
              <w:rPr>
                <w:rFonts w:ascii="GHEA Grapalat" w:hAnsi="GHEA Grapalat" w:cs="Calibri"/>
                <w:color w:val="000000"/>
                <w:sz w:val="20"/>
                <w:szCs w:val="20"/>
              </w:rPr>
            </w:pPr>
            <w:r w:rsidRPr="00D04BFD">
              <w:rPr>
                <w:rFonts w:ascii="GHEA Grapalat" w:hAnsi="GHEA Grapalat"/>
                <w:sz w:val="20"/>
                <w:szCs w:val="20"/>
              </w:rPr>
              <w:t xml:space="preserve">Договор вступает в силу в установленном законодательством порядке с момента ратификации данного договора </w:t>
            </w:r>
          </w:p>
        </w:tc>
        <w:tc>
          <w:tcPr>
            <w:tcW w:w="1984" w:type="dxa"/>
            <w:shd w:val="clear" w:color="auto" w:fill="auto"/>
            <w:vAlign w:val="center"/>
          </w:tcPr>
          <w:p w14:paraId="32F04660" w14:textId="77777777" w:rsidR="00EC5157" w:rsidRPr="007C2800" w:rsidRDefault="00EC5157" w:rsidP="00666E5A">
            <w:pPr>
              <w:jc w:val="center"/>
              <w:rPr>
                <w:rFonts w:ascii="GHEA Grapalat" w:hAnsi="GHEA Grapalat"/>
                <w:sz w:val="20"/>
                <w:szCs w:val="20"/>
                <w:lang w:val="hy-AM"/>
              </w:rPr>
            </w:pPr>
            <w:r w:rsidRPr="00D04BFD">
              <w:rPr>
                <w:rFonts w:ascii="GHEA Grapalat" w:hAnsi="GHEA Grapalat"/>
                <w:color w:val="0D0D0D" w:themeColor="text1" w:themeTint="F2"/>
                <w:sz w:val="20"/>
                <w:szCs w:val="20"/>
              </w:rPr>
              <w:t xml:space="preserve">срок исполнения установлен до </w:t>
            </w:r>
            <w:r w:rsidRPr="00D04BFD">
              <w:rPr>
                <w:rFonts w:ascii="GHEA Grapalat" w:hAnsi="GHEA Grapalat"/>
                <w:color w:val="0D0D0D" w:themeColor="text1" w:themeTint="F2"/>
                <w:sz w:val="20"/>
                <w:szCs w:val="20"/>
                <w:lang w:val="hy-AM"/>
              </w:rPr>
              <w:t>6</w:t>
            </w:r>
            <w:r w:rsidRPr="00D04BFD">
              <w:rPr>
                <w:rFonts w:ascii="GHEA Grapalat" w:hAnsi="GHEA Grapalat"/>
                <w:color w:val="0D0D0D" w:themeColor="text1" w:themeTint="F2"/>
                <w:sz w:val="20"/>
                <w:szCs w:val="20"/>
              </w:rPr>
              <w:t>0-ого дня включительно</w:t>
            </w:r>
          </w:p>
        </w:tc>
      </w:tr>
    </w:tbl>
    <w:p w14:paraId="6F092109" w14:textId="77777777" w:rsidR="00EC5157" w:rsidRPr="00D248FC" w:rsidRDefault="00EC5157" w:rsidP="001C41D7">
      <w:pPr>
        <w:widowControl w:val="0"/>
        <w:spacing w:after="160" w:line="360" w:lineRule="auto"/>
        <w:jc w:val="center"/>
        <w:rPr>
          <w:rFonts w:ascii="Sylfaen" w:hAnsi="Sylfaen"/>
          <w:b/>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651EC39E" w14:textId="77777777" w:rsidTr="00C74F70">
        <w:trPr>
          <w:jc w:val="center"/>
        </w:trPr>
        <w:tc>
          <w:tcPr>
            <w:tcW w:w="4536" w:type="dxa"/>
          </w:tcPr>
          <w:p w14:paraId="1725266A" w14:textId="77777777" w:rsidR="001C41D7" w:rsidRDefault="001C41D7" w:rsidP="00C74F70">
            <w:pPr>
              <w:widowControl w:val="0"/>
              <w:spacing w:after="160" w:line="360" w:lineRule="auto"/>
              <w:jc w:val="center"/>
              <w:rPr>
                <w:rFonts w:ascii="GHEA Grapalat" w:hAnsi="GHEA Grapalat"/>
                <w:b/>
                <w:lang w:val="hy-AM"/>
              </w:rPr>
            </w:pPr>
          </w:p>
          <w:p w14:paraId="073F6E07" w14:textId="77777777" w:rsidR="001C41D7" w:rsidRDefault="001C41D7" w:rsidP="00C74F70">
            <w:pPr>
              <w:widowControl w:val="0"/>
              <w:spacing w:after="160" w:line="360" w:lineRule="auto"/>
              <w:jc w:val="center"/>
              <w:rPr>
                <w:rFonts w:ascii="GHEA Grapalat" w:hAnsi="GHEA Grapalat"/>
                <w:b/>
                <w:lang w:val="hy-AM"/>
              </w:rPr>
            </w:pPr>
          </w:p>
          <w:p w14:paraId="276CBAE4"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C74F70">
            <w:pPr>
              <w:widowControl w:val="0"/>
              <w:spacing w:after="160" w:line="360" w:lineRule="auto"/>
              <w:jc w:val="center"/>
              <w:rPr>
                <w:rFonts w:ascii="GHEA Grapalat" w:hAnsi="GHEA Grapalat"/>
              </w:rPr>
            </w:pPr>
          </w:p>
        </w:tc>
        <w:tc>
          <w:tcPr>
            <w:tcW w:w="4343" w:type="dxa"/>
          </w:tcPr>
          <w:p w14:paraId="110C006D" w14:textId="77777777" w:rsidR="001C41D7" w:rsidRDefault="001C41D7" w:rsidP="00EC5157">
            <w:pPr>
              <w:widowControl w:val="0"/>
              <w:spacing w:after="160" w:line="360" w:lineRule="auto"/>
              <w:rPr>
                <w:rFonts w:ascii="GHEA Grapalat" w:hAnsi="GHEA Grapalat"/>
                <w:b/>
                <w:lang w:val="hy-AM"/>
              </w:rPr>
            </w:pPr>
          </w:p>
          <w:p w14:paraId="147912AB" w14:textId="77777777" w:rsidR="001C41D7" w:rsidRDefault="001C41D7" w:rsidP="00C74F70">
            <w:pPr>
              <w:widowControl w:val="0"/>
              <w:spacing w:after="160" w:line="360" w:lineRule="auto"/>
              <w:jc w:val="center"/>
              <w:rPr>
                <w:rFonts w:ascii="GHEA Grapalat" w:hAnsi="GHEA Grapalat"/>
                <w:b/>
                <w:lang w:val="hy-AM"/>
              </w:rPr>
            </w:pPr>
          </w:p>
          <w:p w14:paraId="03CDDF06"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581DD1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66E5A">
        <w:rPr>
          <w:rFonts w:ascii="GHEA Grapalat" w:hAnsi="GHEA Grapalat"/>
          <w:bCs/>
        </w:rPr>
        <w:t>EQ-GHAShDzB-26/213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C74F7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C74F70">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C5157" w:rsidRPr="00685FDC" w14:paraId="7659F944" w14:textId="77777777" w:rsidTr="006047DA">
        <w:trPr>
          <w:cantSplit/>
          <w:trHeight w:val="2840"/>
          <w:jc w:val="center"/>
        </w:trPr>
        <w:tc>
          <w:tcPr>
            <w:tcW w:w="582" w:type="dxa"/>
          </w:tcPr>
          <w:p w14:paraId="2AEE521E" w14:textId="77777777" w:rsidR="00EC5157" w:rsidRPr="00D9213C" w:rsidRDefault="00EC5157" w:rsidP="00EC5157">
            <w:pPr>
              <w:widowControl w:val="0"/>
              <w:spacing w:after="120"/>
              <w:jc w:val="center"/>
              <w:rPr>
                <w:rFonts w:ascii="GHEA Grapalat" w:hAnsi="GHEA Grapalat"/>
                <w:sz w:val="20"/>
                <w:szCs w:val="16"/>
              </w:rPr>
            </w:pPr>
          </w:p>
          <w:p w14:paraId="13D11A33" w14:textId="77777777" w:rsidR="00EC5157" w:rsidRPr="00D9213C" w:rsidRDefault="00EC5157" w:rsidP="00EC5157">
            <w:pPr>
              <w:widowControl w:val="0"/>
              <w:spacing w:after="120"/>
              <w:jc w:val="center"/>
              <w:rPr>
                <w:rFonts w:ascii="GHEA Grapalat" w:hAnsi="GHEA Grapalat"/>
                <w:sz w:val="20"/>
                <w:szCs w:val="16"/>
              </w:rPr>
            </w:pPr>
          </w:p>
          <w:p w14:paraId="57E6CD13" w14:textId="77777777" w:rsidR="00EC5157" w:rsidRPr="00D9213C" w:rsidRDefault="00EC5157" w:rsidP="00EC5157">
            <w:pPr>
              <w:widowControl w:val="0"/>
              <w:spacing w:after="120"/>
              <w:jc w:val="center"/>
              <w:rPr>
                <w:rFonts w:ascii="GHEA Grapalat" w:hAnsi="GHEA Grapalat"/>
                <w:sz w:val="20"/>
                <w:szCs w:val="16"/>
              </w:rPr>
            </w:pPr>
          </w:p>
          <w:p w14:paraId="4C5634BB" w14:textId="77777777" w:rsidR="00EC5157" w:rsidRPr="00D9213C" w:rsidRDefault="00EC5157" w:rsidP="00EC5157">
            <w:pPr>
              <w:widowControl w:val="0"/>
              <w:spacing w:after="120"/>
              <w:jc w:val="center"/>
              <w:rPr>
                <w:rFonts w:ascii="GHEA Grapalat" w:hAnsi="GHEA Grapalat"/>
                <w:sz w:val="20"/>
                <w:szCs w:val="16"/>
              </w:rPr>
            </w:pPr>
          </w:p>
          <w:p w14:paraId="2231DA2E" w14:textId="77777777" w:rsidR="00EC5157" w:rsidRPr="00D9213C" w:rsidRDefault="00EC5157" w:rsidP="00EC51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02B720E0" w:rsidR="00EC5157" w:rsidRPr="00C679A1" w:rsidRDefault="007E4449" w:rsidP="00EC5157">
            <w:pPr>
              <w:jc w:val="center"/>
              <w:rPr>
                <w:rFonts w:ascii="GHEA Grapalat" w:hAnsi="GHEA Grapalat"/>
                <w:sz w:val="22"/>
                <w:szCs w:val="20"/>
                <w:lang w:val="hy-AM"/>
              </w:rPr>
            </w:pPr>
            <w:r>
              <w:rPr>
                <w:rFonts w:ascii="GHEA Grapalat" w:eastAsia="Calibri" w:hAnsi="GHEA Grapalat" w:cs="Calibri"/>
                <w:sz w:val="18"/>
                <w:szCs w:val="18"/>
              </w:rPr>
              <w:t>45461100/29</w:t>
            </w:r>
          </w:p>
        </w:tc>
        <w:tc>
          <w:tcPr>
            <w:tcW w:w="1530" w:type="dxa"/>
            <w:vAlign w:val="center"/>
          </w:tcPr>
          <w:p w14:paraId="27681EA5" w14:textId="303F7C7F" w:rsidR="00EC5157" w:rsidRPr="009A7699" w:rsidRDefault="007E4449" w:rsidP="00EC5157">
            <w:pPr>
              <w:widowControl w:val="0"/>
              <w:spacing w:after="120"/>
              <w:jc w:val="center"/>
              <w:rPr>
                <w:rFonts w:ascii="GHEA Grapalat" w:hAnsi="GHEA Grapalat"/>
                <w:sz w:val="14"/>
                <w:szCs w:val="16"/>
              </w:rPr>
            </w:pPr>
            <w:r w:rsidRPr="007E4449">
              <w:rPr>
                <w:rFonts w:ascii="GHEA Grapalat" w:eastAsia="Calibri" w:hAnsi="GHEA Grapalat" w:cs="Calibri"/>
                <w:sz w:val="18"/>
                <w:szCs w:val="18"/>
              </w:rPr>
              <w:t>Ремонтные работы в административном здании главы Давташенского административного района</w:t>
            </w:r>
          </w:p>
        </w:tc>
        <w:tc>
          <w:tcPr>
            <w:tcW w:w="540" w:type="dxa"/>
            <w:textDirection w:val="btLr"/>
            <w:vAlign w:val="center"/>
          </w:tcPr>
          <w:p w14:paraId="606C6B18" w14:textId="39176B88"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616" w:type="dxa"/>
            <w:gridSpan w:val="2"/>
            <w:textDirection w:val="btLr"/>
          </w:tcPr>
          <w:p w14:paraId="3A5558AD" w14:textId="56529FCF"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431" w:type="dxa"/>
            <w:textDirection w:val="btLr"/>
          </w:tcPr>
          <w:p w14:paraId="7737C055" w14:textId="6645B530"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56" w:type="dxa"/>
            <w:gridSpan w:val="2"/>
            <w:textDirection w:val="btLr"/>
          </w:tcPr>
          <w:p w14:paraId="30DA74C4" w14:textId="3CECC878"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36" w:type="dxa"/>
            <w:textDirection w:val="btLr"/>
          </w:tcPr>
          <w:p w14:paraId="47BE4EA8" w14:textId="66210143"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15" w:type="dxa"/>
            <w:textDirection w:val="btLr"/>
          </w:tcPr>
          <w:p w14:paraId="6ADC597F" w14:textId="27F41014"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77" w:type="dxa"/>
            <w:textDirection w:val="btLr"/>
          </w:tcPr>
          <w:p w14:paraId="22624E81" w14:textId="4687F8DB"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59" w:type="dxa"/>
            <w:textDirection w:val="btLr"/>
          </w:tcPr>
          <w:p w14:paraId="306A7DF6" w14:textId="0A796E0D"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01" w:type="dxa"/>
            <w:textDirection w:val="btLr"/>
          </w:tcPr>
          <w:p w14:paraId="006F0AB5" w14:textId="4CD54B7E" w:rsidR="00EC5157" w:rsidRPr="00685FDC" w:rsidRDefault="007E4449"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63" w:type="dxa"/>
            <w:textDirection w:val="btLr"/>
          </w:tcPr>
          <w:p w14:paraId="3EFA680B" w14:textId="5D163CD7"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EC5157" w:rsidRPr="00F351E1" w:rsidRDefault="00EC5157" w:rsidP="00EC5157">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C74F70">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C74F70">
        <w:trPr>
          <w:tblCellSpacing w:w="7" w:type="dxa"/>
          <w:jc w:val="center"/>
        </w:trPr>
        <w:tc>
          <w:tcPr>
            <w:tcW w:w="0" w:type="auto"/>
            <w:vAlign w:val="center"/>
          </w:tcPr>
          <w:p w14:paraId="0043CDC2"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C74F70">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C74F70">
        <w:trPr>
          <w:trHeight w:val="345"/>
          <w:jc w:val="center"/>
        </w:trPr>
        <w:tc>
          <w:tcPr>
            <w:tcW w:w="379" w:type="dxa"/>
            <w:vMerge w:val="restart"/>
            <w:vAlign w:val="center"/>
          </w:tcPr>
          <w:p w14:paraId="49A5578C"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C74F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C74F70">
        <w:trPr>
          <w:trHeight w:val="152"/>
          <w:jc w:val="center"/>
        </w:trPr>
        <w:tc>
          <w:tcPr>
            <w:tcW w:w="379" w:type="dxa"/>
            <w:vMerge/>
          </w:tcPr>
          <w:p w14:paraId="448677B3"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C74F70">
        <w:trPr>
          <w:trHeight w:val="152"/>
          <w:jc w:val="center"/>
        </w:trPr>
        <w:tc>
          <w:tcPr>
            <w:tcW w:w="379" w:type="dxa"/>
            <w:vMerge/>
            <w:tcBorders>
              <w:bottom w:val="single" w:sz="4" w:space="0" w:color="auto"/>
            </w:tcBorders>
          </w:tcPr>
          <w:p w14:paraId="69D424DE"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C74F70">
        <w:trPr>
          <w:trHeight w:val="515"/>
          <w:jc w:val="center"/>
        </w:trPr>
        <w:tc>
          <w:tcPr>
            <w:tcW w:w="379" w:type="dxa"/>
            <w:vAlign w:val="center"/>
          </w:tcPr>
          <w:p w14:paraId="45671C2F"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C74F70">
        <w:trPr>
          <w:trHeight w:val="515"/>
          <w:jc w:val="center"/>
        </w:trPr>
        <w:tc>
          <w:tcPr>
            <w:tcW w:w="379" w:type="dxa"/>
          </w:tcPr>
          <w:p w14:paraId="74A3B44B"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C74F70">
        <w:trPr>
          <w:trHeight w:val="266"/>
          <w:tblCellSpacing w:w="7" w:type="dxa"/>
          <w:jc w:val="center"/>
        </w:trPr>
        <w:tc>
          <w:tcPr>
            <w:tcW w:w="0" w:type="auto"/>
            <w:vAlign w:val="center"/>
          </w:tcPr>
          <w:p w14:paraId="20020169"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C74F70">
        <w:trPr>
          <w:trHeight w:val="473"/>
          <w:tblCellSpacing w:w="7" w:type="dxa"/>
          <w:jc w:val="center"/>
        </w:trPr>
        <w:tc>
          <w:tcPr>
            <w:tcW w:w="0" w:type="auto"/>
            <w:vAlign w:val="center"/>
          </w:tcPr>
          <w:p w14:paraId="0D09989C"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C74F70">
        <w:trPr>
          <w:trHeight w:val="503"/>
          <w:tblCellSpacing w:w="7" w:type="dxa"/>
          <w:jc w:val="center"/>
        </w:trPr>
        <w:tc>
          <w:tcPr>
            <w:tcW w:w="0" w:type="auto"/>
            <w:vAlign w:val="center"/>
          </w:tcPr>
          <w:p w14:paraId="4E433D9D"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C74F70">
        <w:trPr>
          <w:trHeight w:val="281"/>
          <w:tblCellSpacing w:w="7" w:type="dxa"/>
          <w:jc w:val="center"/>
        </w:trPr>
        <w:tc>
          <w:tcPr>
            <w:tcW w:w="0" w:type="auto"/>
            <w:vAlign w:val="center"/>
          </w:tcPr>
          <w:p w14:paraId="137B8DAE"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C74F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C74F70">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C74F70">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C74F70">
            <w:pPr>
              <w:widowControl w:val="0"/>
              <w:spacing w:after="120"/>
              <w:rPr>
                <w:rFonts w:ascii="GHEA Grapalat" w:hAnsi="GHEA Grapalat" w:cs="Sylfaen"/>
                <w:sz w:val="16"/>
                <w:szCs w:val="16"/>
              </w:rPr>
            </w:pPr>
          </w:p>
        </w:tc>
      </w:tr>
      <w:tr w:rsidR="001C41D7" w:rsidRPr="00C8328C" w14:paraId="3B9773FB"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C74F70">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C74F70">
        <w:tc>
          <w:tcPr>
            <w:tcW w:w="4785" w:type="dxa"/>
          </w:tcPr>
          <w:p w14:paraId="05BE2093"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C74F70">
        <w:trPr>
          <w:tblCellSpacing w:w="7" w:type="dxa"/>
          <w:jc w:val="center"/>
        </w:trPr>
        <w:tc>
          <w:tcPr>
            <w:tcW w:w="0" w:type="auto"/>
            <w:vAlign w:val="center"/>
          </w:tcPr>
          <w:p w14:paraId="285AC598" w14:textId="77777777" w:rsidR="001C41D7" w:rsidRPr="009F3DC7" w:rsidRDefault="001C41D7" w:rsidP="00C74F7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C74F7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C74F70">
        <w:trPr>
          <w:tblCellSpacing w:w="7" w:type="dxa"/>
          <w:jc w:val="center"/>
        </w:trPr>
        <w:tc>
          <w:tcPr>
            <w:tcW w:w="0" w:type="auto"/>
            <w:vAlign w:val="center"/>
          </w:tcPr>
          <w:p w14:paraId="26178D75"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C74F70">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bookmarkStart w:id="30" w:name="_GoBack"/>
      <w:bookmarkEnd w:id="30"/>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FED0B" w14:textId="77777777" w:rsidR="007A5583" w:rsidRDefault="007A5583">
      <w:r>
        <w:separator/>
      </w:r>
    </w:p>
  </w:endnote>
  <w:endnote w:type="continuationSeparator" w:id="0">
    <w:p w14:paraId="7F000DF6" w14:textId="77777777" w:rsidR="007A5583" w:rsidRDefault="007A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666E5A" w:rsidRPr="003E450C" w:rsidRDefault="00666E5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4449">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D862C" w14:textId="77777777" w:rsidR="007A5583" w:rsidRDefault="007A5583">
      <w:r>
        <w:separator/>
      </w:r>
    </w:p>
  </w:footnote>
  <w:footnote w:type="continuationSeparator" w:id="0">
    <w:p w14:paraId="09DE36F3" w14:textId="77777777" w:rsidR="007A5583" w:rsidRDefault="007A5583">
      <w:r>
        <w:continuationSeparator/>
      </w:r>
    </w:p>
  </w:footnote>
  <w:footnote w:id="1">
    <w:p w14:paraId="19693AFD" w14:textId="77777777" w:rsidR="00666E5A" w:rsidRPr="00793343" w:rsidRDefault="00666E5A"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666E5A" w:rsidRPr="008842CE" w:rsidRDefault="00666E5A"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666E5A" w:rsidRPr="00CD6B60" w:rsidRDefault="00666E5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666E5A" w:rsidRPr="00CD6B60" w:rsidRDefault="00666E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666E5A" w:rsidRPr="00CD6B60" w:rsidRDefault="00666E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666E5A" w:rsidRPr="00CD6B60" w:rsidRDefault="00666E5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666E5A" w:rsidRPr="003B5BE3" w:rsidRDefault="00666E5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666E5A" w:rsidRDefault="00666E5A" w:rsidP="00AF1F59">
      <w:pPr>
        <w:pStyle w:val="FootnoteText"/>
        <w:jc w:val="both"/>
        <w:rPr>
          <w:rFonts w:asciiTheme="minorHAnsi" w:hAnsiTheme="minorHAnsi"/>
        </w:rPr>
      </w:pPr>
    </w:p>
    <w:p w14:paraId="4F82851D" w14:textId="77777777" w:rsidR="00666E5A" w:rsidRPr="00D3436F" w:rsidRDefault="00666E5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666E5A" w:rsidRPr="000811C1" w:rsidRDefault="00666E5A">
      <w:pPr>
        <w:pStyle w:val="FootnoteText"/>
        <w:rPr>
          <w:rFonts w:asciiTheme="minorHAnsi" w:hAnsiTheme="minorHAnsi"/>
        </w:rPr>
      </w:pPr>
    </w:p>
  </w:footnote>
  <w:footnote w:id="5">
    <w:p w14:paraId="0288CA84" w14:textId="77777777" w:rsidR="00666E5A" w:rsidRPr="00810F23" w:rsidRDefault="00666E5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666E5A" w:rsidRPr="00FE2AA4" w:rsidRDefault="00666E5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666E5A" w:rsidRPr="00BD16E0" w:rsidRDefault="00666E5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666E5A" w:rsidRPr="000C5D3D" w:rsidRDefault="00666E5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666E5A" w:rsidRPr="0092041F" w:rsidRDefault="00666E5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666E5A" w:rsidRPr="0092041F" w:rsidRDefault="00666E5A" w:rsidP="00C67FAB">
      <w:pPr>
        <w:pStyle w:val="FootnoteText"/>
        <w:jc w:val="both"/>
        <w:rPr>
          <w:rFonts w:ascii="GHEA Grapalat" w:hAnsi="GHEA Grapalat"/>
          <w:i/>
        </w:rPr>
      </w:pPr>
    </w:p>
  </w:footnote>
  <w:footnote w:id="8">
    <w:p w14:paraId="12566724" w14:textId="77777777" w:rsidR="00666E5A" w:rsidRPr="00511966" w:rsidRDefault="00666E5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666E5A" w:rsidRPr="008E4439" w:rsidRDefault="00666E5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666E5A" w:rsidRPr="000811C1" w:rsidRDefault="00666E5A" w:rsidP="0027573B">
      <w:pPr>
        <w:pStyle w:val="FootnoteText"/>
        <w:rPr>
          <w:rFonts w:ascii="Sylfaen" w:hAnsi="Sylfaen"/>
          <w:sz w:val="18"/>
          <w:szCs w:val="18"/>
        </w:rPr>
      </w:pPr>
    </w:p>
  </w:footnote>
  <w:footnote w:id="10">
    <w:p w14:paraId="12AE9161" w14:textId="77777777" w:rsidR="00666E5A" w:rsidRPr="00A31673" w:rsidRDefault="00666E5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666E5A" w:rsidRPr="00DE7706" w:rsidRDefault="00666E5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666E5A" w:rsidRPr="00810F23" w:rsidRDefault="00666E5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666E5A" w:rsidRPr="005F2C25" w:rsidRDefault="00666E5A">
      <w:pPr>
        <w:pStyle w:val="FootnoteText"/>
        <w:rPr>
          <w:rFonts w:ascii="Times New Roman" w:hAnsi="Times New Roman"/>
        </w:rPr>
      </w:pPr>
    </w:p>
  </w:footnote>
  <w:footnote w:id="13">
    <w:p w14:paraId="7AEBB65E" w14:textId="77777777" w:rsidR="00666E5A" w:rsidRDefault="00666E5A" w:rsidP="006B3E56">
      <w:pPr>
        <w:jc w:val="both"/>
      </w:pPr>
    </w:p>
    <w:p w14:paraId="3FC01CF9" w14:textId="77777777" w:rsidR="00666E5A" w:rsidRPr="00A006D6" w:rsidRDefault="00666E5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666E5A" w:rsidRPr="00A006D6" w:rsidRDefault="00666E5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666E5A" w:rsidRPr="00A006D6" w:rsidRDefault="00666E5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666E5A" w:rsidRPr="00A006D6" w:rsidRDefault="00666E5A" w:rsidP="006B3E56">
      <w:pPr>
        <w:pStyle w:val="FootnoteText"/>
        <w:rPr>
          <w:rFonts w:asciiTheme="minorHAnsi" w:hAnsiTheme="minorHAnsi"/>
          <w:i/>
          <w:lang w:val="af-ZA"/>
        </w:rPr>
      </w:pPr>
    </w:p>
  </w:footnote>
  <w:footnote w:id="14">
    <w:p w14:paraId="18D51741" w14:textId="77777777" w:rsidR="00666E5A" w:rsidRPr="00A006D6" w:rsidRDefault="00666E5A">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666E5A" w:rsidRPr="00990559" w:rsidRDefault="00666E5A">
      <w:pPr>
        <w:pStyle w:val="FootnoteText"/>
        <w:rPr>
          <w:rFonts w:ascii="Sylfaen" w:hAnsi="Sylfaen"/>
          <w:lang w:val="hy-AM"/>
        </w:rPr>
      </w:pPr>
    </w:p>
  </w:footnote>
  <w:footnote w:id="15">
    <w:p w14:paraId="7B150E97" w14:textId="77777777" w:rsidR="00666E5A" w:rsidRPr="00D3436F" w:rsidRDefault="00666E5A"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666E5A" w:rsidRPr="00D3436F" w:rsidRDefault="00666E5A" w:rsidP="00861167">
      <w:pPr>
        <w:pStyle w:val="FootnoteText"/>
        <w:rPr>
          <w:lang w:val="es-ES"/>
        </w:rPr>
      </w:pPr>
    </w:p>
  </w:footnote>
  <w:footnote w:id="16">
    <w:p w14:paraId="79F5A5E8" w14:textId="77777777" w:rsidR="00666E5A" w:rsidRPr="008842CE" w:rsidRDefault="00666E5A" w:rsidP="003D2FE2">
      <w:pPr>
        <w:pStyle w:val="FootnoteText"/>
        <w:jc w:val="both"/>
      </w:pPr>
    </w:p>
  </w:footnote>
  <w:footnote w:id="17">
    <w:p w14:paraId="424534B8" w14:textId="77777777" w:rsidR="00666E5A" w:rsidRPr="008842CE" w:rsidRDefault="00666E5A" w:rsidP="000A214C">
      <w:pPr>
        <w:pStyle w:val="FootnoteText"/>
        <w:jc w:val="both"/>
      </w:pPr>
    </w:p>
  </w:footnote>
  <w:footnote w:id="18">
    <w:p w14:paraId="5504FF05" w14:textId="77777777" w:rsidR="00666E5A" w:rsidRPr="00124BE9" w:rsidRDefault="00666E5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666E5A" w:rsidRPr="00124BE9" w:rsidRDefault="00666E5A" w:rsidP="00BB28C8">
      <w:pPr>
        <w:pStyle w:val="FootnoteText"/>
        <w:widowControl w:val="0"/>
        <w:jc w:val="both"/>
        <w:rPr>
          <w:rFonts w:ascii="GHEA Grapalat" w:hAnsi="GHEA Grapalat"/>
          <w:lang w:val="hy-AM"/>
        </w:rPr>
      </w:pPr>
    </w:p>
  </w:footnote>
  <w:footnote w:id="19">
    <w:p w14:paraId="29D5BE59" w14:textId="77777777" w:rsidR="00666E5A" w:rsidRPr="00124BE9" w:rsidRDefault="00666E5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666E5A" w:rsidRPr="00A6067F" w:rsidRDefault="00666E5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666E5A" w:rsidRPr="00A6067F" w:rsidRDefault="00666E5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666E5A" w:rsidRPr="000A504A" w:rsidRDefault="00666E5A"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666E5A" w:rsidRPr="00124BE9" w:rsidRDefault="00666E5A" w:rsidP="00BB28C8">
      <w:pPr>
        <w:pStyle w:val="FootnoteText"/>
        <w:widowControl w:val="0"/>
        <w:jc w:val="both"/>
        <w:rPr>
          <w:rFonts w:ascii="GHEA Grapalat" w:hAnsi="GHEA Grapalat"/>
          <w:lang w:val="hy-AM"/>
        </w:rPr>
      </w:pPr>
    </w:p>
  </w:footnote>
  <w:footnote w:id="22">
    <w:p w14:paraId="02F68ED1" w14:textId="77777777" w:rsidR="00666E5A" w:rsidRPr="00EB336B" w:rsidRDefault="00666E5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666E5A" w:rsidRPr="00F77F4C" w:rsidRDefault="00666E5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666E5A" w:rsidRPr="00F77F4C" w:rsidRDefault="00666E5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666E5A" w:rsidRPr="004078D0" w:rsidRDefault="00666E5A" w:rsidP="00BB28C8">
      <w:pPr>
        <w:pStyle w:val="FootnoteText"/>
        <w:widowControl w:val="0"/>
        <w:jc w:val="both"/>
        <w:rPr>
          <w:rFonts w:ascii="GHEA Grapalat" w:hAnsi="GHEA Grapalat"/>
          <w:sz w:val="2"/>
          <w:szCs w:val="2"/>
          <w:lang w:val="hy-AM"/>
        </w:rPr>
      </w:pPr>
    </w:p>
    <w:p w14:paraId="5E5EF4DA" w14:textId="77777777" w:rsidR="00666E5A" w:rsidRPr="004078D0" w:rsidRDefault="00666E5A" w:rsidP="00BB28C8">
      <w:pPr>
        <w:pStyle w:val="FootnoteText"/>
        <w:widowControl w:val="0"/>
        <w:jc w:val="both"/>
        <w:rPr>
          <w:rFonts w:ascii="GHEA Grapalat" w:hAnsi="GHEA Grapalat"/>
          <w:sz w:val="2"/>
          <w:szCs w:val="2"/>
          <w:lang w:val="hy-AM"/>
        </w:rPr>
      </w:pPr>
    </w:p>
  </w:footnote>
  <w:footnote w:id="23">
    <w:p w14:paraId="7BE438C4" w14:textId="77777777" w:rsidR="00666E5A" w:rsidRPr="00124BE9" w:rsidRDefault="00666E5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666E5A" w:rsidRPr="00124BE9" w:rsidRDefault="00666E5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666E5A" w:rsidRPr="001C4E24" w:rsidRDefault="00666E5A" w:rsidP="00BB28C8">
      <w:pPr>
        <w:pStyle w:val="FootnoteText"/>
        <w:rPr>
          <w:lang w:val="hy-AM"/>
        </w:rPr>
      </w:pPr>
    </w:p>
  </w:footnote>
  <w:footnote w:id="25">
    <w:p w14:paraId="64089F8E" w14:textId="77777777" w:rsidR="00666E5A" w:rsidRPr="00124BE9" w:rsidRDefault="00666E5A"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666E5A" w:rsidRPr="00124BE9" w:rsidRDefault="00666E5A"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1387525"/>
    <w:multiLevelType w:val="hybridMultilevel"/>
    <w:tmpl w:val="D79AA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CF4354"/>
    <w:multiLevelType w:val="hybridMultilevel"/>
    <w:tmpl w:val="53206DC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10"/>
  </w:num>
  <w:num w:numId="7">
    <w:abstractNumId w:val="8"/>
  </w:num>
  <w:num w:numId="8">
    <w:abstractNumId w:val="6"/>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EA0"/>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2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A56"/>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4B4"/>
    <w:rsid w:val="00106D44"/>
    <w:rsid w:val="00106DEE"/>
    <w:rsid w:val="00107136"/>
    <w:rsid w:val="00110330"/>
    <w:rsid w:val="00110534"/>
    <w:rsid w:val="00110C05"/>
    <w:rsid w:val="00110D13"/>
    <w:rsid w:val="00111364"/>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CCE"/>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6BF3"/>
    <w:rsid w:val="001A77DF"/>
    <w:rsid w:val="001A7934"/>
    <w:rsid w:val="001B08C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C76"/>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8BA"/>
    <w:rsid w:val="00363E98"/>
    <w:rsid w:val="0036413F"/>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8C0"/>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4C32"/>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D4C"/>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6E5A"/>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697"/>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376A"/>
    <w:rsid w:val="006C47F0"/>
    <w:rsid w:val="006C679A"/>
    <w:rsid w:val="006C67EC"/>
    <w:rsid w:val="006C693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583"/>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0D2"/>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449"/>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2DA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C89"/>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0E8"/>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4B8"/>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BBC"/>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2"/>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1CA"/>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9A1"/>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70"/>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2E1"/>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31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3C"/>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3CED"/>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36"/>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09A"/>
    <w:rsid w:val="00EC165E"/>
    <w:rsid w:val="00EC1742"/>
    <w:rsid w:val="00EC1F84"/>
    <w:rsid w:val="00EC22F7"/>
    <w:rsid w:val="00EC2345"/>
    <w:rsid w:val="00EC243E"/>
    <w:rsid w:val="00EC2CDE"/>
    <w:rsid w:val="00EC3064"/>
    <w:rsid w:val="00EC362B"/>
    <w:rsid w:val="00EC400D"/>
    <w:rsid w:val="00EC4580"/>
    <w:rsid w:val="00EC515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02E"/>
    <w:rsid w:val="00F9441E"/>
    <w:rsid w:val="00F9448B"/>
    <w:rsid w:val="00F954E8"/>
    <w:rsid w:val="00F95BB0"/>
    <w:rsid w:val="00F95E94"/>
    <w:rsid w:val="00F9620A"/>
    <w:rsid w:val="00F96993"/>
    <w:rsid w:val="00F974D4"/>
    <w:rsid w:val="00F9791A"/>
    <w:rsid w:val="00F97D3E"/>
    <w:rsid w:val="00F97E53"/>
    <w:rsid w:val="00F97EF4"/>
    <w:rsid w:val="00FA0461"/>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0A8"/>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6114205">
      <w:bodyDiv w:val="1"/>
      <w:marLeft w:val="0"/>
      <w:marRight w:val="0"/>
      <w:marTop w:val="0"/>
      <w:marBottom w:val="0"/>
      <w:divBdr>
        <w:top w:val="none" w:sz="0" w:space="0" w:color="auto"/>
        <w:left w:val="none" w:sz="0" w:space="0" w:color="auto"/>
        <w:bottom w:val="none" w:sz="0" w:space="0" w:color="auto"/>
        <w:right w:val="none" w:sz="0" w:space="0" w:color="auto"/>
      </w:divBdr>
      <w:divsChild>
        <w:div w:id="1072853548">
          <w:marLeft w:val="0"/>
          <w:marRight w:val="0"/>
          <w:marTop w:val="0"/>
          <w:marBottom w:val="0"/>
          <w:divBdr>
            <w:top w:val="none" w:sz="0" w:space="0" w:color="auto"/>
            <w:left w:val="none" w:sz="0" w:space="0" w:color="auto"/>
            <w:bottom w:val="none" w:sz="0" w:space="0" w:color="auto"/>
            <w:right w:val="none" w:sz="0" w:space="0" w:color="auto"/>
          </w:divBdr>
          <w:divsChild>
            <w:div w:id="1795320154">
              <w:marLeft w:val="0"/>
              <w:marRight w:val="0"/>
              <w:marTop w:val="0"/>
              <w:marBottom w:val="0"/>
              <w:divBdr>
                <w:top w:val="none" w:sz="0" w:space="0" w:color="auto"/>
                <w:left w:val="none" w:sz="0" w:space="0" w:color="auto"/>
                <w:bottom w:val="none" w:sz="0" w:space="0" w:color="auto"/>
                <w:right w:val="none" w:sz="0" w:space="0" w:color="auto"/>
              </w:divBdr>
            </w:div>
            <w:div w:id="1605066071">
              <w:marLeft w:val="0"/>
              <w:marRight w:val="0"/>
              <w:marTop w:val="100"/>
              <w:marBottom w:val="0"/>
              <w:divBdr>
                <w:top w:val="none" w:sz="0" w:space="0" w:color="auto"/>
                <w:left w:val="none" w:sz="0" w:space="0" w:color="auto"/>
                <w:bottom w:val="none" w:sz="0" w:space="0" w:color="auto"/>
                <w:right w:val="none" w:sz="0" w:space="0" w:color="auto"/>
              </w:divBdr>
              <w:divsChild>
                <w:div w:id="1107046172">
                  <w:marLeft w:val="0"/>
                  <w:marRight w:val="0"/>
                  <w:marTop w:val="0"/>
                  <w:marBottom w:val="0"/>
                  <w:divBdr>
                    <w:top w:val="none" w:sz="0" w:space="0" w:color="auto"/>
                    <w:left w:val="none" w:sz="0" w:space="0" w:color="auto"/>
                    <w:bottom w:val="none" w:sz="0" w:space="0" w:color="auto"/>
                    <w:right w:val="none" w:sz="0" w:space="0" w:color="auto"/>
                  </w:divBdr>
                </w:div>
              </w:divsChild>
            </w:div>
            <w:div w:id="1530097990">
              <w:marLeft w:val="0"/>
              <w:marRight w:val="0"/>
              <w:marTop w:val="0"/>
              <w:marBottom w:val="0"/>
              <w:divBdr>
                <w:top w:val="none" w:sz="0" w:space="0" w:color="auto"/>
                <w:left w:val="none" w:sz="0" w:space="0" w:color="auto"/>
                <w:bottom w:val="none" w:sz="0" w:space="0" w:color="auto"/>
                <w:right w:val="none" w:sz="0" w:space="0" w:color="auto"/>
              </w:divBdr>
              <w:divsChild>
                <w:div w:id="203398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39">
          <w:marLeft w:val="0"/>
          <w:marRight w:val="0"/>
          <w:marTop w:val="0"/>
          <w:marBottom w:val="0"/>
          <w:divBdr>
            <w:top w:val="none" w:sz="0" w:space="0" w:color="auto"/>
            <w:left w:val="none" w:sz="0" w:space="0" w:color="auto"/>
            <w:bottom w:val="none" w:sz="0" w:space="0" w:color="auto"/>
            <w:right w:val="none" w:sz="0" w:space="0" w:color="auto"/>
          </w:divBdr>
          <w:divsChild>
            <w:div w:id="1467746728">
              <w:marLeft w:val="0"/>
              <w:marRight w:val="0"/>
              <w:marTop w:val="0"/>
              <w:marBottom w:val="0"/>
              <w:divBdr>
                <w:top w:val="none" w:sz="0" w:space="0" w:color="auto"/>
                <w:left w:val="none" w:sz="0" w:space="0" w:color="auto"/>
                <w:bottom w:val="none" w:sz="0" w:space="0" w:color="auto"/>
                <w:right w:val="none" w:sz="0" w:space="0" w:color="auto"/>
              </w:divBdr>
              <w:divsChild>
                <w:div w:id="441341650">
                  <w:marLeft w:val="0"/>
                  <w:marRight w:val="0"/>
                  <w:marTop w:val="0"/>
                  <w:marBottom w:val="0"/>
                  <w:divBdr>
                    <w:top w:val="none" w:sz="0" w:space="0" w:color="auto"/>
                    <w:left w:val="none" w:sz="0" w:space="0" w:color="auto"/>
                    <w:bottom w:val="none" w:sz="0" w:space="0" w:color="auto"/>
                    <w:right w:val="none" w:sz="0" w:space="0" w:color="auto"/>
                  </w:divBdr>
                  <w:divsChild>
                    <w:div w:id="5360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459266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1EF29-C126-4639-B2DB-FC3A02B7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5165</TotalTime>
  <Pages>1</Pages>
  <Words>22540</Words>
  <Characters>128484</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2347</cp:revision>
  <cp:lastPrinted>2018-02-16T07:12:00Z</cp:lastPrinted>
  <dcterms:created xsi:type="dcterms:W3CDTF">2019-10-28T07:04:00Z</dcterms:created>
  <dcterms:modified xsi:type="dcterms:W3CDTF">2026-09-02T11:03:00Z</dcterms:modified>
</cp:coreProperties>
</file>